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B9" w:rsidRPr="00274237" w:rsidRDefault="00597BB9" w:rsidP="00597BB9">
      <w:pPr>
        <w:jc w:val="center"/>
        <w:rPr>
          <w:rFonts w:ascii="Times New Roman" w:hAnsi="Times New Roman" w:cs="Times New Roman"/>
          <w:b/>
          <w:sz w:val="24"/>
        </w:rPr>
      </w:pPr>
      <w:r w:rsidRPr="00274237">
        <w:rPr>
          <w:rFonts w:ascii="Times New Roman" w:hAnsi="Times New Roman" w:cs="Times New Roman"/>
          <w:b/>
          <w:sz w:val="24"/>
        </w:rPr>
        <w:t>MEMORANDUM OF UNDERSTANDING</w:t>
      </w:r>
    </w:p>
    <w:p w:rsidR="00597BB9" w:rsidRPr="00274237" w:rsidRDefault="00597BB9" w:rsidP="00597BB9">
      <w:pPr>
        <w:jc w:val="center"/>
        <w:rPr>
          <w:rFonts w:ascii="Times New Roman" w:hAnsi="Times New Roman" w:cs="Times New Roman"/>
          <w:b/>
          <w:sz w:val="24"/>
        </w:rPr>
      </w:pPr>
      <w:r w:rsidRPr="00274237">
        <w:rPr>
          <w:rFonts w:ascii="Times New Roman" w:hAnsi="Times New Roman" w:cs="Times New Roman"/>
          <w:b/>
          <w:sz w:val="24"/>
        </w:rPr>
        <w:t>BETWEEN</w:t>
      </w:r>
    </w:p>
    <w:p w:rsidR="00597BB9" w:rsidRPr="00274237" w:rsidRDefault="00C61201" w:rsidP="00597BB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FIELDS INSTITUTE FOR RESEARCH IN MATHEMATICAL SCIENCES</w:t>
      </w:r>
    </w:p>
    <w:p w:rsidR="00597BB9" w:rsidRPr="00274237" w:rsidRDefault="00597BB9" w:rsidP="00597BB9">
      <w:pPr>
        <w:jc w:val="center"/>
        <w:rPr>
          <w:rFonts w:ascii="Times New Roman" w:hAnsi="Times New Roman" w:cs="Times New Roman"/>
          <w:b/>
          <w:sz w:val="24"/>
        </w:rPr>
      </w:pPr>
      <w:r w:rsidRPr="00274237">
        <w:rPr>
          <w:rFonts w:ascii="Times New Roman" w:hAnsi="Times New Roman" w:cs="Times New Roman"/>
          <w:b/>
          <w:sz w:val="24"/>
        </w:rPr>
        <w:t>AND</w:t>
      </w:r>
    </w:p>
    <w:p w:rsidR="00EF27C0" w:rsidRDefault="00281251" w:rsidP="00597BB9">
      <w:pPr>
        <w:jc w:val="center"/>
        <w:rPr>
          <w:rFonts w:ascii="Times New Roman" w:hAnsi="Times New Roman" w:cs="Times New Roman"/>
          <w:b/>
          <w:sz w:val="24"/>
        </w:rPr>
      </w:pPr>
      <w:r w:rsidRPr="00274237">
        <w:rPr>
          <w:rFonts w:ascii="Times New Roman" w:hAnsi="Times New Roman" w:cs="Times New Roman"/>
          <w:b/>
          <w:sz w:val="24"/>
        </w:rPr>
        <w:t>[INSERT NAME</w:t>
      </w:r>
      <w:r w:rsidR="00597BB9" w:rsidRPr="00274237">
        <w:rPr>
          <w:rFonts w:ascii="Times New Roman" w:hAnsi="Times New Roman" w:cs="Times New Roman"/>
          <w:b/>
          <w:sz w:val="24"/>
        </w:rPr>
        <w:t xml:space="preserve">] </w:t>
      </w:r>
    </w:p>
    <w:p w:rsidR="00C61201" w:rsidRDefault="00C61201" w:rsidP="00597BB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REGARDING THE</w:t>
      </w:r>
    </w:p>
    <w:p w:rsidR="00C61201" w:rsidRPr="00274237" w:rsidRDefault="00C61201" w:rsidP="00597BB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MATHEMATICS KNOWLEDGE NETWORK (MKN)</w:t>
      </w:r>
    </w:p>
    <w:p w:rsidR="006924F0" w:rsidRDefault="006924F0" w:rsidP="00235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5B54" w:rsidRDefault="00235B54" w:rsidP="00235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00E2" w:rsidRDefault="002669F3" w:rsidP="00CC33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agreement is between the </w:t>
      </w:r>
      <w:r w:rsidR="00C61201">
        <w:rPr>
          <w:rFonts w:ascii="Times New Roman" w:hAnsi="Times New Roman" w:cs="Times New Roman"/>
          <w:sz w:val="24"/>
          <w:szCs w:val="24"/>
        </w:rPr>
        <w:t xml:space="preserve">Fields Institute for Research in Mathematical Sciences </w:t>
      </w:r>
      <w:r w:rsidR="00576D5E">
        <w:rPr>
          <w:rFonts w:ascii="Times New Roman" w:hAnsi="Times New Roman" w:cs="Times New Roman"/>
          <w:sz w:val="24"/>
          <w:szCs w:val="24"/>
        </w:rPr>
        <w:t>(herein “Fields Institute”</w:t>
      </w:r>
      <w:r w:rsidR="009757E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and [INSERT NAME] </w:t>
      </w:r>
      <w:r w:rsidR="007900E2">
        <w:rPr>
          <w:rFonts w:ascii="Times New Roman" w:hAnsi="Times New Roman" w:cs="Times New Roman"/>
          <w:sz w:val="24"/>
          <w:szCs w:val="24"/>
        </w:rPr>
        <w:t xml:space="preserve">concerning [INSERT NAME] </w:t>
      </w:r>
      <w:proofErr w:type="spellStart"/>
      <w:r w:rsidR="007900E2">
        <w:rPr>
          <w:rFonts w:ascii="Times New Roman" w:hAnsi="Times New Roman" w:cs="Times New Roman"/>
          <w:sz w:val="24"/>
          <w:szCs w:val="24"/>
        </w:rPr>
        <w:t>CoP.</w:t>
      </w:r>
      <w:proofErr w:type="spellEnd"/>
      <w:r w:rsidR="00790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0E2" w:rsidRDefault="007900E2" w:rsidP="00CC33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0E2" w:rsidRPr="00BA3C5F" w:rsidRDefault="007900E2" w:rsidP="007672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[INSERT NAME] has read the Appendices listed below:</w:t>
      </w:r>
    </w:p>
    <w:p w:rsidR="007900E2" w:rsidRDefault="007900E2" w:rsidP="00BA3C5F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 Annual Implementation and Report Plan (Appendix 1)</w:t>
      </w:r>
    </w:p>
    <w:p w:rsidR="007900E2" w:rsidRDefault="007900E2" w:rsidP="00BA3C5F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Budget (Appendix 2)</w:t>
      </w:r>
    </w:p>
    <w:p w:rsidR="007900E2" w:rsidRPr="00BA3C5F" w:rsidRDefault="007900E2" w:rsidP="00BA3C5F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MKN Terms of Reference (Appendix 3)</w:t>
      </w:r>
    </w:p>
    <w:p w:rsidR="007900E2" w:rsidRDefault="007900E2" w:rsidP="00CC33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24B" w:rsidRPr="00BA3C5F" w:rsidRDefault="007900E2" w:rsidP="007672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[INSERT NAME] </w:t>
      </w:r>
      <w:r w:rsidR="0076724B">
        <w:rPr>
          <w:rFonts w:ascii="Times New Roman" w:hAnsi="Times New Roman" w:cs="Times New Roman"/>
          <w:sz w:val="24"/>
          <w:szCs w:val="24"/>
        </w:rPr>
        <w:t xml:space="preserve">agrees (1) to the </w:t>
      </w:r>
      <w:r>
        <w:rPr>
          <w:rFonts w:ascii="Times New Roman" w:hAnsi="Times New Roman" w:cs="Times New Roman"/>
          <w:sz w:val="24"/>
          <w:szCs w:val="24"/>
        </w:rPr>
        <w:t>commitments specified in the CoP Annual Implementation and Report Plan and in the Annual Budget</w:t>
      </w:r>
      <w:r w:rsidR="0076724B">
        <w:rPr>
          <w:rFonts w:ascii="Times New Roman" w:hAnsi="Times New Roman" w:cs="Times New Roman"/>
          <w:sz w:val="24"/>
          <w:szCs w:val="24"/>
        </w:rPr>
        <w:t>, (2) that a</w:t>
      </w:r>
      <w:r w:rsidR="0076724B" w:rsidRPr="00BA3C5F">
        <w:rPr>
          <w:rFonts w:ascii="Times New Roman" w:hAnsi="Times New Roman" w:cs="Times New Roman"/>
          <w:sz w:val="24"/>
          <w:szCs w:val="24"/>
        </w:rPr>
        <w:t>ny funds transferred to [INSERT NAME] must be used to meet these commitments and not exceed the budget limits</w:t>
      </w:r>
      <w:r w:rsidR="0076724B">
        <w:rPr>
          <w:rFonts w:ascii="Times New Roman" w:hAnsi="Times New Roman" w:cs="Times New Roman"/>
          <w:sz w:val="24"/>
          <w:szCs w:val="24"/>
        </w:rPr>
        <w:t xml:space="preserve">, (3) that a complete </w:t>
      </w:r>
      <w:r w:rsidR="00576D5E">
        <w:rPr>
          <w:rFonts w:ascii="Times New Roman" w:hAnsi="Times New Roman" w:cs="Times New Roman"/>
          <w:sz w:val="24"/>
          <w:szCs w:val="24"/>
        </w:rPr>
        <w:t xml:space="preserve">annual </w:t>
      </w:r>
      <w:r w:rsidR="0076724B">
        <w:rPr>
          <w:rFonts w:ascii="Times New Roman" w:hAnsi="Times New Roman" w:cs="Times New Roman"/>
          <w:sz w:val="24"/>
          <w:szCs w:val="24"/>
        </w:rPr>
        <w:t>financial accounting will be provided to the Fields Institute (c/o the MKN)</w:t>
      </w:r>
      <w:r w:rsidR="00576D5E">
        <w:rPr>
          <w:rFonts w:ascii="Times New Roman" w:hAnsi="Times New Roman" w:cs="Times New Roman"/>
          <w:sz w:val="24"/>
          <w:szCs w:val="24"/>
        </w:rPr>
        <w:t xml:space="preserve"> based on dates outlined in the MKN Terms of Reference</w:t>
      </w:r>
      <w:r w:rsidR="0076724B">
        <w:rPr>
          <w:rFonts w:ascii="Times New Roman" w:hAnsi="Times New Roman" w:cs="Times New Roman"/>
          <w:sz w:val="24"/>
          <w:szCs w:val="24"/>
        </w:rPr>
        <w:t>, (4) that any unspent funds be returned to Fields</w:t>
      </w:r>
      <w:r w:rsidR="00576D5E">
        <w:rPr>
          <w:rFonts w:ascii="Times New Roman" w:hAnsi="Times New Roman" w:cs="Times New Roman"/>
          <w:sz w:val="24"/>
          <w:szCs w:val="24"/>
        </w:rPr>
        <w:t xml:space="preserve"> Institute</w:t>
      </w:r>
      <w:r w:rsidR="0076724B">
        <w:rPr>
          <w:rFonts w:ascii="Times New Roman" w:hAnsi="Times New Roman" w:cs="Times New Roman"/>
          <w:sz w:val="24"/>
          <w:szCs w:val="24"/>
        </w:rPr>
        <w:t xml:space="preserve">, </w:t>
      </w:r>
      <w:r w:rsidR="00DE5611">
        <w:rPr>
          <w:rFonts w:ascii="Times New Roman" w:hAnsi="Times New Roman" w:cs="Times New Roman"/>
          <w:sz w:val="24"/>
          <w:szCs w:val="24"/>
        </w:rPr>
        <w:t xml:space="preserve">and </w:t>
      </w:r>
      <w:r w:rsidR="0076724B">
        <w:rPr>
          <w:rFonts w:ascii="Times New Roman" w:hAnsi="Times New Roman" w:cs="Times New Roman"/>
          <w:sz w:val="24"/>
          <w:szCs w:val="24"/>
        </w:rPr>
        <w:t>(5) that the Fields Institute or the Ontario Ministry of Education may require</w:t>
      </w:r>
      <w:r w:rsidR="00E771B0">
        <w:rPr>
          <w:rFonts w:ascii="Times New Roman" w:hAnsi="Times New Roman" w:cs="Times New Roman"/>
          <w:sz w:val="24"/>
          <w:szCs w:val="24"/>
        </w:rPr>
        <w:t xml:space="preserve"> an</w:t>
      </w:r>
      <w:r w:rsidR="00DE5611">
        <w:rPr>
          <w:rFonts w:ascii="Times New Roman" w:hAnsi="Times New Roman" w:cs="Times New Roman"/>
          <w:sz w:val="24"/>
          <w:szCs w:val="24"/>
        </w:rPr>
        <w:t xml:space="preserve"> audit.</w:t>
      </w:r>
    </w:p>
    <w:p w:rsidR="00263D01" w:rsidRPr="00DA059A" w:rsidRDefault="00263D01" w:rsidP="004B6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3C6" w:rsidRPr="00DA059A" w:rsidRDefault="00DA059A" w:rsidP="004B6B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59A">
        <w:rPr>
          <w:rFonts w:ascii="Times New Roman" w:hAnsi="Times New Roman" w:cs="Times New Roman"/>
          <w:sz w:val="24"/>
          <w:szCs w:val="24"/>
        </w:rPr>
        <w:t>The parties have executed the agreement on the dates set out below.</w:t>
      </w:r>
    </w:p>
    <w:p w:rsidR="003D23C6" w:rsidRDefault="003D23C6" w:rsidP="004B6B6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A059A" w:rsidRDefault="00DA059A" w:rsidP="004B6B6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D23C6" w:rsidRDefault="003D23C6" w:rsidP="004B6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3D23C6" w:rsidRDefault="003D23C6" w:rsidP="004B6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Fields Institute </w:t>
      </w:r>
      <w:r w:rsidR="00CE541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epresentative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54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</w:t>
      </w:r>
    </w:p>
    <w:p w:rsidR="003D23C6" w:rsidRDefault="003D23C6" w:rsidP="004B6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B8B" w:rsidRDefault="00714B8B" w:rsidP="004B6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3C6" w:rsidRDefault="003D23C6" w:rsidP="003D23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3D23C6" w:rsidRDefault="00FE0DE9" w:rsidP="003D23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MKN c</w:t>
      </w:r>
      <w:r w:rsidR="00B87740">
        <w:rPr>
          <w:rFonts w:ascii="Times New Roman" w:hAnsi="Times New Roman" w:cs="Times New Roman"/>
          <w:sz w:val="24"/>
          <w:szCs w:val="24"/>
        </w:rPr>
        <w:t>o-director</w:t>
      </w:r>
      <w:r w:rsidR="003D23C6">
        <w:rPr>
          <w:rFonts w:ascii="Times New Roman" w:hAnsi="Times New Roman" w:cs="Times New Roman"/>
          <w:sz w:val="24"/>
          <w:szCs w:val="24"/>
        </w:rPr>
        <w:tab/>
      </w:r>
      <w:r w:rsidR="003D23C6">
        <w:rPr>
          <w:rFonts w:ascii="Times New Roman" w:hAnsi="Times New Roman" w:cs="Times New Roman"/>
          <w:sz w:val="24"/>
          <w:szCs w:val="24"/>
        </w:rPr>
        <w:tab/>
      </w:r>
      <w:r w:rsidR="003D23C6">
        <w:rPr>
          <w:rFonts w:ascii="Times New Roman" w:hAnsi="Times New Roman" w:cs="Times New Roman"/>
          <w:sz w:val="24"/>
          <w:szCs w:val="24"/>
        </w:rPr>
        <w:tab/>
      </w:r>
      <w:r w:rsidR="003D23C6">
        <w:rPr>
          <w:rFonts w:ascii="Times New Roman" w:hAnsi="Times New Roman" w:cs="Times New Roman"/>
          <w:sz w:val="24"/>
          <w:szCs w:val="24"/>
        </w:rPr>
        <w:tab/>
      </w:r>
      <w:r w:rsidR="00B87740">
        <w:rPr>
          <w:rFonts w:ascii="Times New Roman" w:hAnsi="Times New Roman" w:cs="Times New Roman"/>
          <w:sz w:val="24"/>
          <w:szCs w:val="24"/>
        </w:rPr>
        <w:tab/>
      </w:r>
      <w:r w:rsidR="003D23C6">
        <w:rPr>
          <w:rFonts w:ascii="Times New Roman" w:hAnsi="Times New Roman" w:cs="Times New Roman"/>
          <w:sz w:val="24"/>
          <w:szCs w:val="24"/>
        </w:rPr>
        <w:t>Date</w:t>
      </w:r>
    </w:p>
    <w:p w:rsidR="003D23C6" w:rsidRDefault="003D23C6" w:rsidP="004B6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740" w:rsidRDefault="00B87740" w:rsidP="00B877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740" w:rsidRDefault="00B87740" w:rsidP="00B877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B87740" w:rsidRDefault="00B87740" w:rsidP="00B8774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co-lead</w:t>
      </w:r>
      <w:r w:rsidR="00A948D0">
        <w:rPr>
          <w:rFonts w:ascii="Times New Roman" w:hAnsi="Times New Roman" w:cs="Times New Roman"/>
          <w:sz w:val="24"/>
          <w:szCs w:val="24"/>
        </w:rPr>
        <w:t>, [INSERT TITLE, AFFILIATION]</w:t>
      </w:r>
      <w:r w:rsidR="00A948D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Date</w:t>
      </w:r>
    </w:p>
    <w:p w:rsidR="00B87740" w:rsidRPr="003D23C6" w:rsidRDefault="00B87740" w:rsidP="004B6B6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87740" w:rsidRPr="003D23C6" w:rsidSect="002D7E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E39"/>
    <w:multiLevelType w:val="hybridMultilevel"/>
    <w:tmpl w:val="9590511C"/>
    <w:lvl w:ilvl="0" w:tplc="3A960A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3C17"/>
    <w:multiLevelType w:val="hybridMultilevel"/>
    <w:tmpl w:val="19C61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349AE"/>
    <w:multiLevelType w:val="multilevel"/>
    <w:tmpl w:val="EB92F1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/>
        <w:color w:val="00000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/>
        <w:color w:val="000000"/>
      </w:rPr>
    </w:lvl>
  </w:abstractNum>
  <w:abstractNum w:abstractNumId="3" w15:restartNumberingAfterBreak="0">
    <w:nsid w:val="10041710"/>
    <w:multiLevelType w:val="multilevel"/>
    <w:tmpl w:val="EB92F1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eastAsiaTheme="minorHAnsi" w:hint="default"/>
        <w:b/>
        <w:color w:val="000000"/>
      </w:rPr>
    </w:lvl>
  </w:abstractNum>
  <w:abstractNum w:abstractNumId="4" w15:restartNumberingAfterBreak="0">
    <w:nsid w:val="120746DC"/>
    <w:multiLevelType w:val="hybridMultilevel"/>
    <w:tmpl w:val="2E3637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F3E8F"/>
    <w:multiLevelType w:val="hybridMultilevel"/>
    <w:tmpl w:val="4A40D4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9089D"/>
    <w:multiLevelType w:val="hybridMultilevel"/>
    <w:tmpl w:val="877061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8595A"/>
    <w:multiLevelType w:val="multilevel"/>
    <w:tmpl w:val="6AB659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C07EDF"/>
    <w:multiLevelType w:val="hybridMultilevel"/>
    <w:tmpl w:val="FDEE3F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121AB"/>
    <w:multiLevelType w:val="hybridMultilevel"/>
    <w:tmpl w:val="BD283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711B3"/>
    <w:multiLevelType w:val="hybridMultilevel"/>
    <w:tmpl w:val="EAB0EA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80DD1"/>
    <w:multiLevelType w:val="hybridMultilevel"/>
    <w:tmpl w:val="286865C8"/>
    <w:lvl w:ilvl="0" w:tplc="3D787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92E5C"/>
    <w:multiLevelType w:val="hybridMultilevel"/>
    <w:tmpl w:val="636EE6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D7E24"/>
    <w:multiLevelType w:val="hybridMultilevel"/>
    <w:tmpl w:val="0E5C28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F79EB"/>
    <w:multiLevelType w:val="hybridMultilevel"/>
    <w:tmpl w:val="1C6E2C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90BC7"/>
    <w:multiLevelType w:val="hybridMultilevel"/>
    <w:tmpl w:val="FE3E3D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F6E70"/>
    <w:multiLevelType w:val="hybridMultilevel"/>
    <w:tmpl w:val="D38C59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F54E6"/>
    <w:multiLevelType w:val="multilevel"/>
    <w:tmpl w:val="9E6890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C15F6D"/>
    <w:multiLevelType w:val="multilevel"/>
    <w:tmpl w:val="41F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332551"/>
    <w:multiLevelType w:val="hybridMultilevel"/>
    <w:tmpl w:val="76CC0778"/>
    <w:lvl w:ilvl="0" w:tplc="54E2CB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119FD"/>
    <w:multiLevelType w:val="hybridMultilevel"/>
    <w:tmpl w:val="8416E0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F4FD2"/>
    <w:multiLevelType w:val="hybridMultilevel"/>
    <w:tmpl w:val="CFA0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10E36"/>
    <w:multiLevelType w:val="hybridMultilevel"/>
    <w:tmpl w:val="CD502F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C7C5F"/>
    <w:multiLevelType w:val="hybridMultilevel"/>
    <w:tmpl w:val="DB02649E"/>
    <w:lvl w:ilvl="0" w:tplc="447CC07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9973F4"/>
    <w:multiLevelType w:val="multilevel"/>
    <w:tmpl w:val="3E243E6A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/>
        <w:color w:val="000000"/>
      </w:rPr>
    </w:lvl>
  </w:abstractNum>
  <w:abstractNum w:abstractNumId="25" w15:restartNumberingAfterBreak="0">
    <w:nsid w:val="669E05EE"/>
    <w:multiLevelType w:val="hybridMultilevel"/>
    <w:tmpl w:val="401E21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A1A77"/>
    <w:multiLevelType w:val="hybridMultilevel"/>
    <w:tmpl w:val="D55E0C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56ADC"/>
    <w:multiLevelType w:val="hybridMultilevel"/>
    <w:tmpl w:val="6E4828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E268B"/>
    <w:multiLevelType w:val="hybridMultilevel"/>
    <w:tmpl w:val="CA40778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3667F6"/>
    <w:multiLevelType w:val="hybridMultilevel"/>
    <w:tmpl w:val="203E4574"/>
    <w:lvl w:ilvl="0" w:tplc="447CC07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51283"/>
    <w:multiLevelType w:val="multilevel"/>
    <w:tmpl w:val="EB92F1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eastAsiaTheme="minorHAnsi" w:hint="default"/>
        <w:b/>
        <w:color w:val="000000"/>
      </w:rPr>
    </w:lvl>
  </w:abstractNum>
  <w:num w:numId="1">
    <w:abstractNumId w:val="8"/>
  </w:num>
  <w:num w:numId="2">
    <w:abstractNumId w:val="25"/>
  </w:num>
  <w:num w:numId="3">
    <w:abstractNumId w:val="23"/>
  </w:num>
  <w:num w:numId="4">
    <w:abstractNumId w:val="29"/>
  </w:num>
  <w:num w:numId="5">
    <w:abstractNumId w:val="28"/>
  </w:num>
  <w:num w:numId="6">
    <w:abstractNumId w:val="27"/>
  </w:num>
  <w:num w:numId="7">
    <w:abstractNumId w:val="6"/>
  </w:num>
  <w:num w:numId="8">
    <w:abstractNumId w:val="20"/>
  </w:num>
  <w:num w:numId="9">
    <w:abstractNumId w:val="26"/>
  </w:num>
  <w:num w:numId="10">
    <w:abstractNumId w:val="18"/>
  </w:num>
  <w:num w:numId="11">
    <w:abstractNumId w:val="9"/>
  </w:num>
  <w:num w:numId="12">
    <w:abstractNumId w:val="10"/>
  </w:num>
  <w:num w:numId="13">
    <w:abstractNumId w:val="17"/>
  </w:num>
  <w:num w:numId="14">
    <w:abstractNumId w:val="7"/>
  </w:num>
  <w:num w:numId="15">
    <w:abstractNumId w:val="13"/>
  </w:num>
  <w:num w:numId="16">
    <w:abstractNumId w:val="2"/>
  </w:num>
  <w:num w:numId="17">
    <w:abstractNumId w:val="24"/>
  </w:num>
  <w:num w:numId="18">
    <w:abstractNumId w:val="30"/>
  </w:num>
  <w:num w:numId="19">
    <w:abstractNumId w:val="3"/>
  </w:num>
  <w:num w:numId="20">
    <w:abstractNumId w:val="4"/>
  </w:num>
  <w:num w:numId="21">
    <w:abstractNumId w:val="15"/>
  </w:num>
  <w:num w:numId="22">
    <w:abstractNumId w:val="5"/>
  </w:num>
  <w:num w:numId="23">
    <w:abstractNumId w:val="22"/>
  </w:num>
  <w:num w:numId="24">
    <w:abstractNumId w:val="14"/>
  </w:num>
  <w:num w:numId="25">
    <w:abstractNumId w:val="16"/>
  </w:num>
  <w:num w:numId="26">
    <w:abstractNumId w:val="0"/>
  </w:num>
  <w:num w:numId="27">
    <w:abstractNumId w:val="11"/>
  </w:num>
  <w:num w:numId="28">
    <w:abstractNumId w:val="12"/>
  </w:num>
  <w:num w:numId="29">
    <w:abstractNumId w:val="19"/>
  </w:num>
  <w:num w:numId="30">
    <w:abstractNumId w:val="21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5B54"/>
    <w:rsid w:val="0000154F"/>
    <w:rsid w:val="00002366"/>
    <w:rsid w:val="00014581"/>
    <w:rsid w:val="00043B16"/>
    <w:rsid w:val="0005006D"/>
    <w:rsid w:val="000553D0"/>
    <w:rsid w:val="00061873"/>
    <w:rsid w:val="0008586C"/>
    <w:rsid w:val="000A4003"/>
    <w:rsid w:val="000A5E3A"/>
    <w:rsid w:val="000B32F6"/>
    <w:rsid w:val="000C1BAA"/>
    <w:rsid w:val="000C2F7C"/>
    <w:rsid w:val="000D642A"/>
    <w:rsid w:val="000E377E"/>
    <w:rsid w:val="000E56FE"/>
    <w:rsid w:val="000F19A5"/>
    <w:rsid w:val="000F2745"/>
    <w:rsid w:val="000F2D6A"/>
    <w:rsid w:val="001015FD"/>
    <w:rsid w:val="00107893"/>
    <w:rsid w:val="00110580"/>
    <w:rsid w:val="00112C30"/>
    <w:rsid w:val="0011454E"/>
    <w:rsid w:val="00114BFE"/>
    <w:rsid w:val="0012123D"/>
    <w:rsid w:val="00145EE4"/>
    <w:rsid w:val="001477DE"/>
    <w:rsid w:val="00187121"/>
    <w:rsid w:val="001B6D22"/>
    <w:rsid w:val="001E3E3B"/>
    <w:rsid w:val="001E6254"/>
    <w:rsid w:val="00226B3A"/>
    <w:rsid w:val="0023010C"/>
    <w:rsid w:val="0023029C"/>
    <w:rsid w:val="0023582D"/>
    <w:rsid w:val="00235B54"/>
    <w:rsid w:val="00263D01"/>
    <w:rsid w:val="002669F3"/>
    <w:rsid w:val="0027245B"/>
    <w:rsid w:val="00274237"/>
    <w:rsid w:val="00281251"/>
    <w:rsid w:val="00282CAC"/>
    <w:rsid w:val="002A063E"/>
    <w:rsid w:val="002B48CF"/>
    <w:rsid w:val="002D1F91"/>
    <w:rsid w:val="002D7E59"/>
    <w:rsid w:val="00305A3D"/>
    <w:rsid w:val="00346BF7"/>
    <w:rsid w:val="003647D1"/>
    <w:rsid w:val="00367426"/>
    <w:rsid w:val="003B112B"/>
    <w:rsid w:val="003B21C2"/>
    <w:rsid w:val="003D23C6"/>
    <w:rsid w:val="00417304"/>
    <w:rsid w:val="00455C8C"/>
    <w:rsid w:val="00461650"/>
    <w:rsid w:val="00495518"/>
    <w:rsid w:val="004A08BD"/>
    <w:rsid w:val="004A0C3D"/>
    <w:rsid w:val="004A487D"/>
    <w:rsid w:val="004A6316"/>
    <w:rsid w:val="004B6B63"/>
    <w:rsid w:val="004C212E"/>
    <w:rsid w:val="004D1075"/>
    <w:rsid w:val="00501DBE"/>
    <w:rsid w:val="00520EA2"/>
    <w:rsid w:val="00525B0A"/>
    <w:rsid w:val="00531E66"/>
    <w:rsid w:val="00534256"/>
    <w:rsid w:val="00534C74"/>
    <w:rsid w:val="00541AF7"/>
    <w:rsid w:val="0054314F"/>
    <w:rsid w:val="005676D6"/>
    <w:rsid w:val="00571999"/>
    <w:rsid w:val="00576D5E"/>
    <w:rsid w:val="00581269"/>
    <w:rsid w:val="00582117"/>
    <w:rsid w:val="0058218D"/>
    <w:rsid w:val="00597B72"/>
    <w:rsid w:val="00597BB9"/>
    <w:rsid w:val="005B09A5"/>
    <w:rsid w:val="005B538D"/>
    <w:rsid w:val="005D77A3"/>
    <w:rsid w:val="005F5C55"/>
    <w:rsid w:val="006026CE"/>
    <w:rsid w:val="00602823"/>
    <w:rsid w:val="00604A72"/>
    <w:rsid w:val="00610B7B"/>
    <w:rsid w:val="00614B73"/>
    <w:rsid w:val="0061739C"/>
    <w:rsid w:val="00621171"/>
    <w:rsid w:val="0063248B"/>
    <w:rsid w:val="00635ECE"/>
    <w:rsid w:val="00637A37"/>
    <w:rsid w:val="0065483A"/>
    <w:rsid w:val="006663D0"/>
    <w:rsid w:val="0068684B"/>
    <w:rsid w:val="00686A5B"/>
    <w:rsid w:val="00687E0C"/>
    <w:rsid w:val="006924F0"/>
    <w:rsid w:val="006B4BB0"/>
    <w:rsid w:val="006B707C"/>
    <w:rsid w:val="006C00BA"/>
    <w:rsid w:val="006C2941"/>
    <w:rsid w:val="006C7BEA"/>
    <w:rsid w:val="006D6B23"/>
    <w:rsid w:val="006E1D75"/>
    <w:rsid w:val="0070011F"/>
    <w:rsid w:val="00714B8B"/>
    <w:rsid w:val="0076724B"/>
    <w:rsid w:val="00775609"/>
    <w:rsid w:val="00786176"/>
    <w:rsid w:val="007900E2"/>
    <w:rsid w:val="007A3919"/>
    <w:rsid w:val="007B0011"/>
    <w:rsid w:val="007B087C"/>
    <w:rsid w:val="00833A2F"/>
    <w:rsid w:val="00837C12"/>
    <w:rsid w:val="00854BFC"/>
    <w:rsid w:val="00862203"/>
    <w:rsid w:val="00864DDD"/>
    <w:rsid w:val="00872524"/>
    <w:rsid w:val="00872D2A"/>
    <w:rsid w:val="00876ECE"/>
    <w:rsid w:val="008A691A"/>
    <w:rsid w:val="008B2ABC"/>
    <w:rsid w:val="008C377C"/>
    <w:rsid w:val="008D07D8"/>
    <w:rsid w:val="008E52C6"/>
    <w:rsid w:val="008E5E91"/>
    <w:rsid w:val="00902895"/>
    <w:rsid w:val="00903EBF"/>
    <w:rsid w:val="00912334"/>
    <w:rsid w:val="00932349"/>
    <w:rsid w:val="00956C5E"/>
    <w:rsid w:val="00956CC8"/>
    <w:rsid w:val="0096302F"/>
    <w:rsid w:val="00975140"/>
    <w:rsid w:val="009757EE"/>
    <w:rsid w:val="0098297B"/>
    <w:rsid w:val="009A617D"/>
    <w:rsid w:val="009D508C"/>
    <w:rsid w:val="009F1692"/>
    <w:rsid w:val="00A003A1"/>
    <w:rsid w:val="00A24EA0"/>
    <w:rsid w:val="00A561E0"/>
    <w:rsid w:val="00A830CF"/>
    <w:rsid w:val="00A948D0"/>
    <w:rsid w:val="00A95BBC"/>
    <w:rsid w:val="00AA0056"/>
    <w:rsid w:val="00AA0130"/>
    <w:rsid w:val="00AA26CF"/>
    <w:rsid w:val="00AA7DDC"/>
    <w:rsid w:val="00AD1C41"/>
    <w:rsid w:val="00AD51F0"/>
    <w:rsid w:val="00AE747B"/>
    <w:rsid w:val="00AE7FA2"/>
    <w:rsid w:val="00AF5A08"/>
    <w:rsid w:val="00B11172"/>
    <w:rsid w:val="00B22822"/>
    <w:rsid w:val="00B559FC"/>
    <w:rsid w:val="00B777BE"/>
    <w:rsid w:val="00B8424D"/>
    <w:rsid w:val="00B87740"/>
    <w:rsid w:val="00B87FAF"/>
    <w:rsid w:val="00BA2ECA"/>
    <w:rsid w:val="00BA3C5F"/>
    <w:rsid w:val="00BA55C6"/>
    <w:rsid w:val="00BD0D77"/>
    <w:rsid w:val="00BE4057"/>
    <w:rsid w:val="00BF0B74"/>
    <w:rsid w:val="00C169B4"/>
    <w:rsid w:val="00C16AB8"/>
    <w:rsid w:val="00C438B2"/>
    <w:rsid w:val="00C438BC"/>
    <w:rsid w:val="00C54819"/>
    <w:rsid w:val="00C6019E"/>
    <w:rsid w:val="00C60BD2"/>
    <w:rsid w:val="00C61201"/>
    <w:rsid w:val="00C67841"/>
    <w:rsid w:val="00C74706"/>
    <w:rsid w:val="00CC331A"/>
    <w:rsid w:val="00CC7D20"/>
    <w:rsid w:val="00CD2D54"/>
    <w:rsid w:val="00CE0527"/>
    <w:rsid w:val="00CE1C31"/>
    <w:rsid w:val="00CE5415"/>
    <w:rsid w:val="00D07016"/>
    <w:rsid w:val="00D12D19"/>
    <w:rsid w:val="00D34D10"/>
    <w:rsid w:val="00D55689"/>
    <w:rsid w:val="00D55F2A"/>
    <w:rsid w:val="00D635A0"/>
    <w:rsid w:val="00D80643"/>
    <w:rsid w:val="00D862EA"/>
    <w:rsid w:val="00D866C6"/>
    <w:rsid w:val="00DA059A"/>
    <w:rsid w:val="00DA45B2"/>
    <w:rsid w:val="00DB6718"/>
    <w:rsid w:val="00DC6F17"/>
    <w:rsid w:val="00DD70F0"/>
    <w:rsid w:val="00DE5611"/>
    <w:rsid w:val="00DE731A"/>
    <w:rsid w:val="00E12DCC"/>
    <w:rsid w:val="00E33089"/>
    <w:rsid w:val="00E422C0"/>
    <w:rsid w:val="00E46857"/>
    <w:rsid w:val="00E51EDF"/>
    <w:rsid w:val="00E67F96"/>
    <w:rsid w:val="00E722AA"/>
    <w:rsid w:val="00E771B0"/>
    <w:rsid w:val="00EC40E9"/>
    <w:rsid w:val="00EC522C"/>
    <w:rsid w:val="00ED189D"/>
    <w:rsid w:val="00ED4406"/>
    <w:rsid w:val="00ED4D33"/>
    <w:rsid w:val="00EF27C0"/>
    <w:rsid w:val="00F07A51"/>
    <w:rsid w:val="00F10DE1"/>
    <w:rsid w:val="00F2339D"/>
    <w:rsid w:val="00F25456"/>
    <w:rsid w:val="00F52EB6"/>
    <w:rsid w:val="00F66CEE"/>
    <w:rsid w:val="00F77289"/>
    <w:rsid w:val="00F82075"/>
    <w:rsid w:val="00F85FEE"/>
    <w:rsid w:val="00F90EC9"/>
    <w:rsid w:val="00FA7CC9"/>
    <w:rsid w:val="00FB54D8"/>
    <w:rsid w:val="00FB7ADD"/>
    <w:rsid w:val="00FB7B2B"/>
    <w:rsid w:val="00FC618D"/>
    <w:rsid w:val="00FC75EA"/>
    <w:rsid w:val="00FE0DE9"/>
    <w:rsid w:val="00FE1B38"/>
    <w:rsid w:val="00FE6089"/>
    <w:rsid w:val="00FE6CBB"/>
    <w:rsid w:val="00FF3B4D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EF3E6"/>
  <w15:docId w15:val="{CBD5ADC5-33DD-4EA6-AD09-DACC0508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D7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B63"/>
    <w:pPr>
      <w:spacing w:after="200" w:line="276" w:lineRule="auto"/>
      <w:ind w:left="720"/>
      <w:contextualSpacing/>
    </w:pPr>
    <w:rPr>
      <w:rFonts w:ascii="Arial" w:hAnsi="Arial" w:cs="Arial"/>
      <w:sz w:val="20"/>
    </w:rPr>
  </w:style>
  <w:style w:type="paragraph" w:styleId="NormalWeb">
    <w:name w:val="Normal (Web)"/>
    <w:basedOn w:val="Normal"/>
    <w:uiPriority w:val="99"/>
    <w:semiHidden/>
    <w:unhideWhenUsed/>
    <w:rsid w:val="00F2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F25456"/>
    <w:rPr>
      <w:b/>
      <w:bCs/>
    </w:rPr>
  </w:style>
  <w:style w:type="character" w:customStyle="1" w:styleId="apple-converted-space">
    <w:name w:val="apple-converted-space"/>
    <w:basedOn w:val="DefaultParagraphFont"/>
    <w:rsid w:val="00501DBE"/>
  </w:style>
  <w:style w:type="character" w:styleId="Hyperlink">
    <w:name w:val="Hyperlink"/>
    <w:basedOn w:val="DefaultParagraphFont"/>
    <w:uiPriority w:val="99"/>
    <w:semiHidden/>
    <w:unhideWhenUsed/>
    <w:rsid w:val="00501DB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3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D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D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D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D0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7D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4728B-AC0E-4026-A4E2-73F676C3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L</dc:creator>
  <cp:lastModifiedBy>Melanie Langemeyer</cp:lastModifiedBy>
  <cp:revision>23</cp:revision>
  <dcterms:created xsi:type="dcterms:W3CDTF">2017-02-19T20:36:00Z</dcterms:created>
  <dcterms:modified xsi:type="dcterms:W3CDTF">2017-05-16T16:49:00Z</dcterms:modified>
</cp:coreProperties>
</file>