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909A" w14:textId="43BA1F52" w:rsidR="005A7176" w:rsidRDefault="009552C7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C7371DC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FF3984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1B5387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E0578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Shopping List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Jd3jTTgAAAACw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1FF3984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1B5387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E0578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Shopping List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62CEB89">
                <wp:simplePos x="0" y="0"/>
                <wp:positionH relativeFrom="margin">
                  <wp:posOffset>-426999</wp:posOffset>
                </wp:positionH>
                <wp:positionV relativeFrom="line">
                  <wp:posOffset>226695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0C892F33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3C09C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33.6pt;margin-top:17.8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0C892F33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3C09C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71C459F9">
                <wp:simplePos x="0" y="0"/>
                <wp:positionH relativeFrom="margin">
                  <wp:posOffset>2616556</wp:posOffset>
                </wp:positionH>
                <wp:positionV relativeFrom="line">
                  <wp:posOffset>28575</wp:posOffset>
                </wp:positionV>
                <wp:extent cx="3020131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131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29E793C7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D30DCA">
                              <w:rPr>
                                <w:sz w:val="30"/>
                                <w:szCs w:val="30"/>
                                <w:lang w:val="en-US"/>
                              </w:rPr>
                              <w:t>Number Sense and Numeration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6.05pt;margin-top:2.25pt;width:237.8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29E793C7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D30DCA">
                        <w:rPr>
                          <w:sz w:val="30"/>
                          <w:szCs w:val="30"/>
                          <w:lang w:val="en-US"/>
                        </w:rPr>
                        <w:t>Number Sense and Numeration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D80B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6F1FA9F2">
                <wp:simplePos x="0" y="0"/>
                <wp:positionH relativeFrom="margin">
                  <wp:posOffset>22225</wp:posOffset>
                </wp:positionH>
                <wp:positionV relativeFrom="line">
                  <wp:posOffset>100471</wp:posOffset>
                </wp:positionV>
                <wp:extent cx="5930265" cy="735965"/>
                <wp:effectExtent l="0" t="0" r="635" b="63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3596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842F00" w14:textId="4AF8BDD0" w:rsidR="00C16936" w:rsidRPr="00C5226B" w:rsidRDefault="002302A2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E60634" w:rsidRPr="00C5226B">
                              <w:rPr>
                                <w:sz w:val="28"/>
                                <w:szCs w:val="28"/>
                              </w:rPr>
                              <w:t>solve problems involving the calculation of unit rates</w:t>
                            </w: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7.9pt;width:466.95pt;height:57.9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13842F00" w14:textId="4AF8BDD0" w:rsidR="00C16936" w:rsidRPr="00C5226B" w:rsidRDefault="002302A2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E60634" w:rsidRPr="00C5226B">
                        <w:rPr>
                          <w:sz w:val="28"/>
                          <w:szCs w:val="28"/>
                        </w:rPr>
                        <w:t>solve problems involving the calculation of unit rates</w:t>
                      </w: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 w:rsidR="00EC01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0219CEF4">
                <wp:simplePos x="0" y="0"/>
                <wp:positionH relativeFrom="margin">
                  <wp:posOffset>25400</wp:posOffset>
                </wp:positionH>
                <wp:positionV relativeFrom="line">
                  <wp:posOffset>148731</wp:posOffset>
                </wp:positionV>
                <wp:extent cx="5939790" cy="3877945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7794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11CE4113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855B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</w:t>
                            </w:r>
                            <w:r w:rsidR="00D946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a budget of $100 to </w:t>
                            </w:r>
                            <w:r w:rsidR="00874C4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plan</w:t>
                            </w:r>
                            <w:r w:rsidR="00D946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out their groceries to </w:t>
                            </w:r>
                            <w:r w:rsidR="0092558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allow them </w:t>
                            </w:r>
                            <w:r w:rsidR="008F769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eat for as long as possible</w:t>
                            </w:r>
                            <w:r w:rsidR="00D946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70E4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avoid the grocery store to allow </w:t>
                            </w:r>
                            <w:r w:rsidR="00DF09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for </w:t>
                            </w:r>
                            <w:r w:rsidR="00B70E4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social distancing</w:t>
                            </w:r>
                            <w:r w:rsidR="00913C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1207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research their </w:t>
                            </w:r>
                            <w:proofErr w:type="spellStart"/>
                            <w:r w:rsidR="001207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1207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27B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food </w:t>
                            </w:r>
                            <w:r w:rsidR="001207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items from the grocery store</w:t>
                            </w:r>
                            <w:r w:rsidR="00FA27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1A5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create a balanced diet </w:t>
                            </w:r>
                            <w:r w:rsidR="00913C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A327B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find two different sizes or two different brands of </w:t>
                            </w:r>
                            <w:r w:rsidR="00DE086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each item that they want to buy. They will </w:t>
                            </w:r>
                            <w:r w:rsidR="00912D7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record the cost </w:t>
                            </w:r>
                            <w:r w:rsidR="0082720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 w:rsidR="00F274B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both items</w:t>
                            </w:r>
                            <w:r w:rsidR="00A4129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the </w:t>
                            </w:r>
                            <w:r w:rsidR="00CA42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size of the item that is being purchased.</w:t>
                            </w:r>
                            <w:r w:rsidR="00A4129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17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CA42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need to compare the </w:t>
                            </w:r>
                            <w:r w:rsidR="00B14D3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cost per unit of each brand or size and determine </w:t>
                            </w:r>
                            <w:r w:rsidR="003403D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which item is the most cost </w:t>
                            </w:r>
                            <w:r w:rsidR="0093470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effective. Students will repeat this for at least 10 </w:t>
                            </w:r>
                            <w:r w:rsidR="006B031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different sizes </w:t>
                            </w:r>
                            <w:r w:rsidR="00F84F4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or brands</w:t>
                            </w:r>
                            <w:r w:rsidR="00913C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974A33" w:rsidRPr="00D808D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completed, each student will </w:t>
                            </w:r>
                            <w:r w:rsidR="00DE351C" w:rsidRPr="00D808D2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 xml:space="preserve">fill out the budget </w:t>
                            </w:r>
                            <w:r w:rsidR="00D808D2" w:rsidRPr="00D808D2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>with the cost per unit, how many units</w:t>
                            </w:r>
                            <w:r w:rsidR="007202CA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 xml:space="preserve"> they will buy and the total cost of th</w:t>
                            </w:r>
                            <w:r w:rsidR="00DE6779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 xml:space="preserve">ese items. They will budget out what they want to buy to last a week </w:t>
                            </w:r>
                            <w:r w:rsidR="00E84B15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>getting as close to $100 as possible without going over.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F6211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490647" w:rsidRPr="00F6211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access to a computer is </w:t>
                            </w:r>
                            <w:r w:rsidR="00490647" w:rsidRP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>unavailable</w:t>
                            </w:r>
                            <w:r w:rsidR="00F6211B" w:rsidRP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>, students can use the</w:t>
                            </w:r>
                            <w:r w:rsid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4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pre-made </w:t>
                            </w:r>
                            <w:r w:rsidR="006B031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grocery list in place of </w:t>
                            </w:r>
                            <w:r w:rsidR="00E7634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creating their own. </w:t>
                            </w:r>
                            <w:r w:rsidR="00883074">
                              <w:rPr>
                                <w:color w:val="FFFFFF"/>
                                <w:sz w:val="24"/>
                                <w:szCs w:val="24"/>
                              </w:rPr>
                              <w:t>Follow the rest of the steps as usual.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pt;margin-top:11.7pt;width:467.7pt;height:305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C1B4B8F" w14:textId="11CE4113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855B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</w:t>
                      </w:r>
                      <w:r w:rsidR="00D946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a budget of $100 to </w:t>
                      </w:r>
                      <w:r w:rsidR="00874C4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plan</w:t>
                      </w:r>
                      <w:r w:rsidR="00D946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out their groceries to </w:t>
                      </w:r>
                      <w:r w:rsidR="0092558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allow them </w:t>
                      </w:r>
                      <w:r w:rsidR="008F769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eat for as long as possible</w:t>
                      </w:r>
                      <w:r w:rsidR="00D946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70E4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avoid the grocery store to allow </w:t>
                      </w:r>
                      <w:r w:rsidR="00DF09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for </w:t>
                      </w:r>
                      <w:r w:rsidR="00B70E4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social distancing</w:t>
                      </w:r>
                      <w:r w:rsidR="00913C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1207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research their </w:t>
                      </w:r>
                      <w:proofErr w:type="spellStart"/>
                      <w:r w:rsidR="001207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favourite</w:t>
                      </w:r>
                      <w:proofErr w:type="spellEnd"/>
                      <w:r w:rsidR="001207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27B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food </w:t>
                      </w:r>
                      <w:r w:rsidR="001207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items from the grocery store</w:t>
                      </w:r>
                      <w:r w:rsidR="00FA27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1A5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create a balanced diet </w:t>
                      </w:r>
                      <w:r w:rsidR="00913C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A327B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find two different sizes or two different brands of </w:t>
                      </w:r>
                      <w:r w:rsidR="00DE086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each item that they want to buy. They will </w:t>
                      </w:r>
                      <w:r w:rsidR="00912D7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record the cost </w:t>
                      </w:r>
                      <w:r w:rsidR="0082720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 w:rsidR="00F274B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both items</w:t>
                      </w:r>
                      <w:r w:rsidR="00A4129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the </w:t>
                      </w:r>
                      <w:r w:rsidR="00CA42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size of the item that is being purchased.</w:t>
                      </w:r>
                      <w:r w:rsidR="00A4129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17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CA42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need to compare the </w:t>
                      </w:r>
                      <w:r w:rsidR="00B14D3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cost per unit of each brand or size and determine </w:t>
                      </w:r>
                      <w:r w:rsidR="003403D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which item is the most cost </w:t>
                      </w:r>
                      <w:r w:rsidR="0093470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effective. Students will repeat this for at least 10 </w:t>
                      </w:r>
                      <w:r w:rsidR="006B031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different sizes </w:t>
                      </w:r>
                      <w:r w:rsidR="00F84F4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or brands</w:t>
                      </w:r>
                      <w:r w:rsidR="00913C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974A33" w:rsidRPr="00D808D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completed, each student will </w:t>
                      </w:r>
                      <w:r w:rsidR="00DE351C" w:rsidRPr="00D808D2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 xml:space="preserve">fill out the budget </w:t>
                      </w:r>
                      <w:r w:rsidR="00D808D2" w:rsidRPr="00D808D2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>with the cost per unit, how many units</w:t>
                      </w:r>
                      <w:r w:rsidR="007202CA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 xml:space="preserve"> they will buy and the total cost of th</w:t>
                      </w:r>
                      <w:r w:rsidR="00DE6779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 xml:space="preserve">ese items. They will budget out what they want to buy to last a week </w:t>
                      </w:r>
                      <w:r w:rsidR="00E84B15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>getting as close to $100 as possible without going over.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F6211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490647" w:rsidRPr="00F6211B">
                        <w:rPr>
                          <w:color w:val="FFFFFF"/>
                          <w:sz w:val="24"/>
                          <w:szCs w:val="24"/>
                        </w:rPr>
                        <w:t xml:space="preserve">If access to a computer is </w:t>
                      </w:r>
                      <w:r w:rsidR="00490647" w:rsidRPr="005E08C6">
                        <w:rPr>
                          <w:color w:val="FFFFFF"/>
                          <w:sz w:val="24"/>
                          <w:szCs w:val="24"/>
                        </w:rPr>
                        <w:t>unavailable</w:t>
                      </w:r>
                      <w:r w:rsidR="00F6211B" w:rsidRPr="005E08C6">
                        <w:rPr>
                          <w:color w:val="FFFFFF"/>
                          <w:sz w:val="24"/>
                          <w:szCs w:val="24"/>
                        </w:rPr>
                        <w:t>, students can use the</w:t>
                      </w:r>
                      <w:r w:rsidR="005E08C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41424">
                        <w:rPr>
                          <w:color w:val="FFFFFF"/>
                          <w:sz w:val="24"/>
                          <w:szCs w:val="24"/>
                        </w:rPr>
                        <w:t xml:space="preserve">pre-made </w:t>
                      </w:r>
                      <w:r w:rsidR="006B0319">
                        <w:rPr>
                          <w:color w:val="FFFFFF"/>
                          <w:sz w:val="24"/>
                          <w:szCs w:val="24"/>
                        </w:rPr>
                        <w:t xml:space="preserve">grocery list in place of </w:t>
                      </w:r>
                      <w:r w:rsidR="00E7634A">
                        <w:rPr>
                          <w:color w:val="FFFFFF"/>
                          <w:sz w:val="24"/>
                          <w:szCs w:val="24"/>
                        </w:rPr>
                        <w:t xml:space="preserve">creating their own. </w:t>
                      </w:r>
                      <w:r w:rsidR="00883074">
                        <w:rPr>
                          <w:color w:val="FFFFFF"/>
                          <w:sz w:val="24"/>
                          <w:szCs w:val="24"/>
                        </w:rPr>
                        <w:t>Follow the rest of the steps as usual.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D0CD599">
                <wp:simplePos x="0" y="0"/>
                <wp:positionH relativeFrom="margin">
                  <wp:posOffset>25400</wp:posOffset>
                </wp:positionH>
                <wp:positionV relativeFrom="line">
                  <wp:posOffset>30621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1F6C8548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BB63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determine which </w:t>
                            </w:r>
                            <w:r w:rsidR="00017214">
                              <w:rPr>
                                <w:sz w:val="24"/>
                                <w:szCs w:val="24"/>
                                <w:lang w:val="en-US"/>
                              </w:rPr>
                              <w:t>item is cheaper when calculating unit cost</w:t>
                            </w:r>
                            <w:r w:rsidR="00BB63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14B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could 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successfully add and subtract money amounts including decimal numbers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>I was able to estimate which items I could afford with a set total</w:t>
                            </w:r>
                            <w:r w:rsidR="0034548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$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>100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2.4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E+oEo7gAAAADA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3D443C7E" w14:textId="1F6C8548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BB63EA">
                        <w:rPr>
                          <w:sz w:val="24"/>
                          <w:szCs w:val="24"/>
                          <w:lang w:val="en-US"/>
                        </w:rPr>
                        <w:t xml:space="preserve">can determine which </w:t>
                      </w:r>
                      <w:r w:rsidR="00017214">
                        <w:rPr>
                          <w:sz w:val="24"/>
                          <w:szCs w:val="24"/>
                          <w:lang w:val="en-US"/>
                        </w:rPr>
                        <w:t>item is cheaper when calculating unit cost</w:t>
                      </w:r>
                      <w:r w:rsidR="00BB63E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14BC1">
                        <w:rPr>
                          <w:sz w:val="24"/>
                          <w:szCs w:val="24"/>
                          <w:lang w:val="en-US"/>
                        </w:rPr>
                        <w:t xml:space="preserve">could 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successfully add and subtract money amounts including decimal numbers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>I was able to estimate which items I could afford with a set total</w:t>
                      </w:r>
                      <w:r w:rsidR="0034548E">
                        <w:rPr>
                          <w:sz w:val="24"/>
                          <w:szCs w:val="24"/>
                          <w:lang w:val="en-US"/>
                        </w:rPr>
                        <w:t xml:space="preserve"> of $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>100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EC01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238A8B62">
                <wp:simplePos x="0" y="0"/>
                <wp:positionH relativeFrom="margin">
                  <wp:posOffset>16510</wp:posOffset>
                </wp:positionH>
                <wp:positionV relativeFrom="line">
                  <wp:posOffset>174131</wp:posOffset>
                </wp:positionV>
                <wp:extent cx="5930265" cy="848995"/>
                <wp:effectExtent l="0" t="0" r="635" b="190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89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11DCDB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D8607E">
                              <w:rPr>
                                <w:sz w:val="24"/>
                                <w:szCs w:val="24"/>
                                <w:lang w:val="en-US"/>
                              </w:rPr>
                              <w:t>computer access/ filled in item sheet</w:t>
                            </w:r>
                            <w:r w:rsidR="00002B6A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calculator (for multiplication)</w:t>
                            </w:r>
                            <w:r w:rsidR="00002B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imagination!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13.7pt;width:466.95pt;height:66.8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411DCDB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D8607E">
                        <w:rPr>
                          <w:sz w:val="24"/>
                          <w:szCs w:val="24"/>
                          <w:lang w:val="en-US"/>
                        </w:rPr>
                        <w:t>computer access/ filled in item sheet</w:t>
                      </w:r>
                      <w:r w:rsidR="00002B6A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 calculator (for multiplication)</w:t>
                      </w:r>
                      <w:r w:rsidR="00002B6A">
                        <w:rPr>
                          <w:sz w:val="24"/>
                          <w:szCs w:val="24"/>
                          <w:lang w:val="en-US"/>
                        </w:rPr>
                        <w:t xml:space="preserve"> imagination!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23E7AFC4" w14:textId="721A0487" w:rsidR="009B6C20" w:rsidRPr="009B6C20" w:rsidRDefault="00B213F1" w:rsidP="009B6C20">
      <w:pPr>
        <w:pStyle w:val="Body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Pre-Filled </w:t>
      </w:r>
      <w:r w:rsidR="00B52340">
        <w:rPr>
          <w:b/>
          <w:bCs/>
          <w:sz w:val="40"/>
          <w:szCs w:val="40"/>
        </w:rPr>
        <w:t>Grocery Store Costs</w:t>
      </w:r>
    </w:p>
    <w:tbl>
      <w:tblPr>
        <w:tblStyle w:val="TableGrid"/>
        <w:tblpPr w:leftFromText="180" w:rightFromText="180" w:vertAnchor="text" w:horzAnchor="margin" w:tblpXSpec="center" w:tblpY="214"/>
        <w:tblW w:w="10987" w:type="dxa"/>
        <w:tblLook w:val="04A0" w:firstRow="1" w:lastRow="0" w:firstColumn="1" w:lastColumn="0" w:noHBand="0" w:noVBand="1"/>
      </w:tblPr>
      <w:tblGrid>
        <w:gridCol w:w="1873"/>
        <w:gridCol w:w="1666"/>
        <w:gridCol w:w="1985"/>
        <w:gridCol w:w="1701"/>
        <w:gridCol w:w="1984"/>
        <w:gridCol w:w="1778"/>
      </w:tblGrid>
      <w:tr w:rsidR="00850D9B" w:rsidRPr="00A21145" w14:paraId="15C3996D" w14:textId="2F5BA063" w:rsidTr="00850D9B">
        <w:trPr>
          <w:trHeight w:val="253"/>
        </w:trPr>
        <w:tc>
          <w:tcPr>
            <w:tcW w:w="1873" w:type="dxa"/>
          </w:tcPr>
          <w:p w14:paraId="38AF5DA6" w14:textId="77777777" w:rsidR="00972E81" w:rsidRPr="00A21145" w:rsidRDefault="00972E81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666" w:type="dxa"/>
          </w:tcPr>
          <w:p w14:paraId="6D5FF840" w14:textId="413E762D" w:rsidR="00972E81" w:rsidRPr="00A21145" w:rsidRDefault="00972E81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 xml:space="preserve">Cost </w:t>
            </w:r>
            <w:r>
              <w:rPr>
                <w:b/>
                <w:bCs/>
                <w:sz w:val="32"/>
                <w:szCs w:val="32"/>
              </w:rPr>
              <w:t xml:space="preserve">of </w:t>
            </w:r>
            <w:r w:rsidR="00130516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 xml:space="preserve">rand 1 </w:t>
            </w:r>
          </w:p>
        </w:tc>
        <w:tc>
          <w:tcPr>
            <w:tcW w:w="1985" w:type="dxa"/>
          </w:tcPr>
          <w:p w14:paraId="50E3B233" w14:textId="768F97B3" w:rsidR="00972E81" w:rsidRPr="00A21145" w:rsidRDefault="00130516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Unit cost for </w:t>
            </w:r>
            <w:r w:rsidR="00972E81">
              <w:rPr>
                <w:b/>
                <w:bCs/>
                <w:sz w:val="32"/>
                <w:szCs w:val="32"/>
              </w:rPr>
              <w:t xml:space="preserve">Brand </w:t>
            </w:r>
            <w:r>
              <w:rPr>
                <w:b/>
                <w:bCs/>
                <w:sz w:val="32"/>
                <w:szCs w:val="32"/>
              </w:rPr>
              <w:t xml:space="preserve">1 (per 100g, 1kg, 1 </w:t>
            </w:r>
            <w:proofErr w:type="spellStart"/>
            <w:r>
              <w:rPr>
                <w:b/>
                <w:bCs/>
                <w:sz w:val="32"/>
                <w:szCs w:val="32"/>
              </w:rPr>
              <w:t>litre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etc.)</w:t>
            </w:r>
          </w:p>
        </w:tc>
        <w:tc>
          <w:tcPr>
            <w:tcW w:w="1701" w:type="dxa"/>
          </w:tcPr>
          <w:p w14:paraId="52EF4163" w14:textId="7DEB26DA" w:rsidR="00972E81" w:rsidRPr="00A21145" w:rsidRDefault="00972E81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 xml:space="preserve">Cost </w:t>
            </w:r>
            <w:r>
              <w:rPr>
                <w:b/>
                <w:bCs/>
                <w:sz w:val="32"/>
                <w:szCs w:val="32"/>
              </w:rPr>
              <w:t xml:space="preserve">of Brand 2 </w:t>
            </w:r>
          </w:p>
        </w:tc>
        <w:tc>
          <w:tcPr>
            <w:tcW w:w="1984" w:type="dxa"/>
          </w:tcPr>
          <w:p w14:paraId="4FBDD9FE" w14:textId="703C6E05" w:rsidR="00972E81" w:rsidRDefault="00130516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Unit cost for Brand </w:t>
            </w: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(per 100g, 1kg, 1 </w:t>
            </w:r>
            <w:proofErr w:type="spellStart"/>
            <w:r>
              <w:rPr>
                <w:b/>
                <w:bCs/>
                <w:sz w:val="32"/>
                <w:szCs w:val="32"/>
              </w:rPr>
              <w:t>litre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etc.)</w:t>
            </w:r>
          </w:p>
        </w:tc>
        <w:tc>
          <w:tcPr>
            <w:tcW w:w="1778" w:type="dxa"/>
          </w:tcPr>
          <w:p w14:paraId="65104A18" w14:textId="26B02D12" w:rsidR="00972E81" w:rsidRPr="00A21145" w:rsidRDefault="00972E81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Which is the better deal?</w:t>
            </w:r>
          </w:p>
        </w:tc>
      </w:tr>
      <w:tr w:rsidR="00850D9B" w:rsidRPr="00A21145" w14:paraId="0FC33232" w14:textId="2510CC65" w:rsidTr="00850D9B">
        <w:trPr>
          <w:trHeight w:val="832"/>
        </w:trPr>
        <w:tc>
          <w:tcPr>
            <w:tcW w:w="1873" w:type="dxa"/>
          </w:tcPr>
          <w:p w14:paraId="0BE1ACEA" w14:textId="70DE8084" w:rsidR="00972E81" w:rsidRPr="00E65186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</w:tc>
        <w:tc>
          <w:tcPr>
            <w:tcW w:w="1666" w:type="dxa"/>
          </w:tcPr>
          <w:p w14:paraId="55509724" w14:textId="04C9AECE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 per 12 breasts</w:t>
            </w:r>
          </w:p>
        </w:tc>
        <w:tc>
          <w:tcPr>
            <w:tcW w:w="1985" w:type="dxa"/>
          </w:tcPr>
          <w:p w14:paraId="7538B713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CD8AFB2" w14:textId="1984865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 per 5 breasts</w:t>
            </w:r>
          </w:p>
        </w:tc>
        <w:tc>
          <w:tcPr>
            <w:tcW w:w="1984" w:type="dxa"/>
          </w:tcPr>
          <w:p w14:paraId="1B4AE80E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43068B13" w14:textId="242ADC1C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42E22FB7" w14:textId="7C22D9C9" w:rsidTr="00850D9B">
        <w:trPr>
          <w:trHeight w:val="880"/>
        </w:trPr>
        <w:tc>
          <w:tcPr>
            <w:tcW w:w="1873" w:type="dxa"/>
          </w:tcPr>
          <w:p w14:paraId="262A3540" w14:textId="7D487C79" w:rsidR="00972E81" w:rsidRPr="00E03C5F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Celery</w:t>
            </w:r>
          </w:p>
        </w:tc>
        <w:tc>
          <w:tcPr>
            <w:tcW w:w="1666" w:type="dxa"/>
          </w:tcPr>
          <w:p w14:paraId="7247ADC4" w14:textId="029EAF79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 per 1 kg</w:t>
            </w:r>
          </w:p>
        </w:tc>
        <w:tc>
          <w:tcPr>
            <w:tcW w:w="1985" w:type="dxa"/>
          </w:tcPr>
          <w:p w14:paraId="3CDE929E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22AB91C" w14:textId="3604801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$5 per 2 kgs </w:t>
            </w:r>
          </w:p>
        </w:tc>
        <w:tc>
          <w:tcPr>
            <w:tcW w:w="1984" w:type="dxa"/>
          </w:tcPr>
          <w:p w14:paraId="585ECCA0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01C7C761" w14:textId="4060B07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6A9AECDB" w14:textId="268CD224" w:rsidTr="00850D9B">
        <w:trPr>
          <w:trHeight w:val="805"/>
        </w:trPr>
        <w:tc>
          <w:tcPr>
            <w:tcW w:w="1873" w:type="dxa"/>
          </w:tcPr>
          <w:p w14:paraId="4C59A4B3" w14:textId="2DF98A65" w:rsidR="00972E81" w:rsidRPr="00E03C5F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E03C5F">
              <w:rPr>
                <w:sz w:val="32"/>
                <w:szCs w:val="32"/>
              </w:rPr>
              <w:t>Quinoa</w:t>
            </w:r>
          </w:p>
        </w:tc>
        <w:tc>
          <w:tcPr>
            <w:tcW w:w="1666" w:type="dxa"/>
          </w:tcPr>
          <w:p w14:paraId="568FED99" w14:textId="5E4557E3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$18 per 2.5kgs</w:t>
            </w:r>
          </w:p>
        </w:tc>
        <w:tc>
          <w:tcPr>
            <w:tcW w:w="1985" w:type="dxa"/>
          </w:tcPr>
          <w:p w14:paraId="5EB43771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257FBE8" w14:textId="34FCA576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 per 1.5kgs</w:t>
            </w:r>
          </w:p>
        </w:tc>
        <w:tc>
          <w:tcPr>
            <w:tcW w:w="1984" w:type="dxa"/>
          </w:tcPr>
          <w:p w14:paraId="30D3EABF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1998545D" w14:textId="4560E23C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63C4CC4B" w14:textId="60D23104" w:rsidTr="00850D9B">
        <w:trPr>
          <w:trHeight w:val="816"/>
        </w:trPr>
        <w:tc>
          <w:tcPr>
            <w:tcW w:w="1873" w:type="dxa"/>
          </w:tcPr>
          <w:p w14:paraId="03F52625" w14:textId="14B26DB5" w:rsidR="00972E81" w:rsidRPr="00A21145" w:rsidRDefault="00972E81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E03C5F">
              <w:rPr>
                <w:sz w:val="32"/>
                <w:szCs w:val="32"/>
              </w:rPr>
              <w:t>Rice</w:t>
            </w:r>
          </w:p>
        </w:tc>
        <w:tc>
          <w:tcPr>
            <w:tcW w:w="1666" w:type="dxa"/>
          </w:tcPr>
          <w:p w14:paraId="19621B7A" w14:textId="4725DC42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$12 per 1kg</w:t>
            </w:r>
          </w:p>
        </w:tc>
        <w:tc>
          <w:tcPr>
            <w:tcW w:w="1985" w:type="dxa"/>
          </w:tcPr>
          <w:p w14:paraId="3993FA70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74E7363" w14:textId="6B3374B4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$3.81 per 300 grams</w:t>
            </w:r>
          </w:p>
        </w:tc>
        <w:tc>
          <w:tcPr>
            <w:tcW w:w="1984" w:type="dxa"/>
          </w:tcPr>
          <w:p w14:paraId="242BF227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2F16EB9B" w14:textId="3B757590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2B35A672" w14:textId="0952F4CA" w:rsidTr="00850D9B">
        <w:trPr>
          <w:trHeight w:val="900"/>
        </w:trPr>
        <w:tc>
          <w:tcPr>
            <w:tcW w:w="1873" w:type="dxa"/>
          </w:tcPr>
          <w:p w14:paraId="240B7B47" w14:textId="56877604" w:rsidR="00972E81" w:rsidRPr="00EE7F52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EE7F52">
              <w:rPr>
                <w:sz w:val="32"/>
                <w:szCs w:val="32"/>
              </w:rPr>
              <w:t>Strawbe</w:t>
            </w:r>
            <w:r>
              <w:rPr>
                <w:sz w:val="32"/>
                <w:szCs w:val="32"/>
              </w:rPr>
              <w:t>rries</w:t>
            </w:r>
          </w:p>
        </w:tc>
        <w:tc>
          <w:tcPr>
            <w:tcW w:w="1666" w:type="dxa"/>
          </w:tcPr>
          <w:p w14:paraId="7A9B19B1" w14:textId="40A89D0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 per 400 grams</w:t>
            </w:r>
          </w:p>
        </w:tc>
        <w:tc>
          <w:tcPr>
            <w:tcW w:w="1985" w:type="dxa"/>
          </w:tcPr>
          <w:p w14:paraId="6DDB9759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0233649" w14:textId="3FBF512C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$5.50 per 200 grams</w:t>
            </w:r>
          </w:p>
        </w:tc>
        <w:tc>
          <w:tcPr>
            <w:tcW w:w="1984" w:type="dxa"/>
          </w:tcPr>
          <w:p w14:paraId="7EECE54B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6A2A60F9" w14:textId="52F0E779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795C011B" w14:textId="77777777" w:rsidTr="00850D9B">
        <w:trPr>
          <w:trHeight w:val="900"/>
        </w:trPr>
        <w:tc>
          <w:tcPr>
            <w:tcW w:w="1873" w:type="dxa"/>
          </w:tcPr>
          <w:p w14:paraId="4AB9D6FA" w14:textId="4B2DC768" w:rsidR="00972E81" w:rsidRPr="00E03C5F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E03C5F">
              <w:rPr>
                <w:sz w:val="32"/>
                <w:szCs w:val="32"/>
              </w:rPr>
              <w:t>Apples</w:t>
            </w:r>
          </w:p>
        </w:tc>
        <w:tc>
          <w:tcPr>
            <w:tcW w:w="1666" w:type="dxa"/>
          </w:tcPr>
          <w:p w14:paraId="7CC9DFD9" w14:textId="7B3E64E9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$2.52 per kg</w:t>
            </w:r>
          </w:p>
        </w:tc>
        <w:tc>
          <w:tcPr>
            <w:tcW w:w="1985" w:type="dxa"/>
          </w:tcPr>
          <w:p w14:paraId="679D869C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141F567" w14:textId="3D598321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$0.52 per 250 grams</w:t>
            </w:r>
          </w:p>
        </w:tc>
        <w:tc>
          <w:tcPr>
            <w:tcW w:w="1984" w:type="dxa"/>
          </w:tcPr>
          <w:p w14:paraId="4814CFCC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7A702504" w14:textId="6D50994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7B4D2E63" w14:textId="77777777" w:rsidTr="00850D9B">
        <w:trPr>
          <w:trHeight w:val="900"/>
        </w:trPr>
        <w:tc>
          <w:tcPr>
            <w:tcW w:w="1873" w:type="dxa"/>
          </w:tcPr>
          <w:p w14:paraId="59A369FC" w14:textId="34DBCCAE" w:rsidR="00972E81" w:rsidRPr="005F33C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5F33C5">
              <w:rPr>
                <w:sz w:val="32"/>
                <w:szCs w:val="32"/>
              </w:rPr>
              <w:t>Soda</w:t>
            </w:r>
          </w:p>
        </w:tc>
        <w:tc>
          <w:tcPr>
            <w:tcW w:w="1666" w:type="dxa"/>
          </w:tcPr>
          <w:p w14:paraId="5D7997CE" w14:textId="2F44D9EB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$1.50 per </w:t>
            </w:r>
            <w:proofErr w:type="spellStart"/>
            <w:r>
              <w:rPr>
                <w:sz w:val="32"/>
                <w:szCs w:val="32"/>
              </w:rPr>
              <w:t>litre</w:t>
            </w:r>
            <w:proofErr w:type="spellEnd"/>
          </w:p>
        </w:tc>
        <w:tc>
          <w:tcPr>
            <w:tcW w:w="1985" w:type="dxa"/>
          </w:tcPr>
          <w:p w14:paraId="1CC1B372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E0DEEAF" w14:textId="5EF4B190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$2.25 per 2 </w:t>
            </w:r>
            <w:proofErr w:type="spellStart"/>
            <w:r>
              <w:rPr>
                <w:sz w:val="32"/>
                <w:szCs w:val="32"/>
              </w:rPr>
              <w:t>litres</w:t>
            </w:r>
            <w:proofErr w:type="spellEnd"/>
          </w:p>
        </w:tc>
        <w:tc>
          <w:tcPr>
            <w:tcW w:w="1984" w:type="dxa"/>
          </w:tcPr>
          <w:p w14:paraId="34259604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078A9A5A" w14:textId="190A1DCA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334E45EE" w14:textId="77777777" w:rsidTr="00850D9B">
        <w:trPr>
          <w:trHeight w:val="907"/>
        </w:trPr>
        <w:tc>
          <w:tcPr>
            <w:tcW w:w="1873" w:type="dxa"/>
          </w:tcPr>
          <w:p w14:paraId="5AF98892" w14:textId="545FBBD5" w:rsidR="00972E81" w:rsidRPr="005F33C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5F33C5">
              <w:rPr>
                <w:sz w:val="32"/>
                <w:szCs w:val="32"/>
              </w:rPr>
              <w:t>Milk</w:t>
            </w:r>
          </w:p>
        </w:tc>
        <w:tc>
          <w:tcPr>
            <w:tcW w:w="1666" w:type="dxa"/>
          </w:tcPr>
          <w:p w14:paraId="3E235EC1" w14:textId="0742EA8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$4.49 per 4 </w:t>
            </w:r>
            <w:proofErr w:type="spellStart"/>
            <w:r>
              <w:rPr>
                <w:sz w:val="32"/>
                <w:szCs w:val="32"/>
              </w:rPr>
              <w:t>litres</w:t>
            </w:r>
            <w:proofErr w:type="spellEnd"/>
          </w:p>
        </w:tc>
        <w:tc>
          <w:tcPr>
            <w:tcW w:w="1985" w:type="dxa"/>
          </w:tcPr>
          <w:p w14:paraId="6DF6F098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578F94C" w14:textId="0FFF5E1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$2.50 per 2 </w:t>
            </w:r>
            <w:proofErr w:type="spellStart"/>
            <w:r>
              <w:rPr>
                <w:sz w:val="32"/>
                <w:szCs w:val="32"/>
              </w:rPr>
              <w:t>litres</w:t>
            </w:r>
            <w:proofErr w:type="spellEnd"/>
          </w:p>
        </w:tc>
        <w:tc>
          <w:tcPr>
            <w:tcW w:w="1984" w:type="dxa"/>
          </w:tcPr>
          <w:p w14:paraId="0AB52592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7D0098AB" w14:textId="77E0EB70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30ECF616" w14:textId="77777777" w:rsidTr="00850D9B">
        <w:trPr>
          <w:trHeight w:val="900"/>
        </w:trPr>
        <w:tc>
          <w:tcPr>
            <w:tcW w:w="1873" w:type="dxa"/>
          </w:tcPr>
          <w:p w14:paraId="7BD0D0D1" w14:textId="6E762FE0" w:rsidR="00972E81" w:rsidRPr="005F33C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Chocolate Bars</w:t>
            </w:r>
          </w:p>
        </w:tc>
        <w:tc>
          <w:tcPr>
            <w:tcW w:w="1666" w:type="dxa"/>
          </w:tcPr>
          <w:p w14:paraId="1BE12015" w14:textId="5F827562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$1.25 per bar</w:t>
            </w:r>
          </w:p>
        </w:tc>
        <w:tc>
          <w:tcPr>
            <w:tcW w:w="1985" w:type="dxa"/>
          </w:tcPr>
          <w:p w14:paraId="26989880" w14:textId="4F39D3AF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71F3C4B" w14:textId="7D12ED8F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$4.75 per 4 bars</w:t>
            </w:r>
          </w:p>
        </w:tc>
        <w:tc>
          <w:tcPr>
            <w:tcW w:w="1984" w:type="dxa"/>
          </w:tcPr>
          <w:p w14:paraId="424C8766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1458E244" w14:textId="3D8F6CC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4A34457C" w14:textId="77777777" w:rsidTr="00850D9B">
        <w:trPr>
          <w:trHeight w:val="900"/>
        </w:trPr>
        <w:tc>
          <w:tcPr>
            <w:tcW w:w="1873" w:type="dxa"/>
          </w:tcPr>
          <w:p w14:paraId="0DA98A5A" w14:textId="45783C67" w:rsidR="00972E81" w:rsidRPr="005F33C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</w:t>
            </w:r>
          </w:p>
        </w:tc>
        <w:tc>
          <w:tcPr>
            <w:tcW w:w="1666" w:type="dxa"/>
          </w:tcPr>
          <w:p w14:paraId="351A4C9A" w14:textId="48D650D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$14.50 per 8 slices</w:t>
            </w:r>
          </w:p>
        </w:tc>
        <w:tc>
          <w:tcPr>
            <w:tcW w:w="1985" w:type="dxa"/>
          </w:tcPr>
          <w:p w14:paraId="4CF97867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98CD3B3" w14:textId="22039D4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$22 per 12 slices</w:t>
            </w:r>
          </w:p>
        </w:tc>
        <w:tc>
          <w:tcPr>
            <w:tcW w:w="1984" w:type="dxa"/>
          </w:tcPr>
          <w:p w14:paraId="0AA56716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4AA22A0E" w14:textId="0135DE7F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</w:tbl>
    <w:p w14:paraId="47F3E80D" w14:textId="77777777" w:rsidR="00E65186" w:rsidRDefault="00E65186" w:rsidP="00212A92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B9C1E16" w14:textId="1E61443A" w:rsidR="00E65186" w:rsidRDefault="00E65186" w:rsidP="00212A92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77D57B7" w14:textId="6D72514E" w:rsidR="005E0A0D" w:rsidRDefault="00C373CD" w:rsidP="005E0A0D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lastRenderedPageBreak/>
        <w:t>Your</w:t>
      </w:r>
      <w:r w:rsidR="007178BF">
        <w:rPr>
          <w:rFonts w:ascii="Calibri" w:hAnsi="Calibri" w:cs="Calibri"/>
          <w:b/>
          <w:bCs/>
          <w:sz w:val="40"/>
          <w:szCs w:val="40"/>
        </w:rPr>
        <w:t xml:space="preserve"> Grocery List</w:t>
      </w:r>
    </w:p>
    <w:tbl>
      <w:tblPr>
        <w:tblStyle w:val="TableGrid"/>
        <w:tblW w:w="11087" w:type="dxa"/>
        <w:tblInd w:w="-714" w:type="dxa"/>
        <w:tblLook w:val="04A0" w:firstRow="1" w:lastRow="0" w:firstColumn="1" w:lastColumn="0" w:noHBand="0" w:noVBand="1"/>
      </w:tblPr>
      <w:tblGrid>
        <w:gridCol w:w="1715"/>
        <w:gridCol w:w="1723"/>
        <w:gridCol w:w="2004"/>
        <w:gridCol w:w="1862"/>
        <w:gridCol w:w="2004"/>
        <w:gridCol w:w="1779"/>
      </w:tblGrid>
      <w:tr w:rsidR="005E0A0D" w14:paraId="3E03BFB1" w14:textId="77777777" w:rsidTr="005E0A0D">
        <w:trPr>
          <w:trHeight w:val="1637"/>
        </w:trPr>
        <w:tc>
          <w:tcPr>
            <w:tcW w:w="1715" w:type="dxa"/>
          </w:tcPr>
          <w:p w14:paraId="37A4C402" w14:textId="211FFD13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723" w:type="dxa"/>
          </w:tcPr>
          <w:p w14:paraId="4700407E" w14:textId="1448754A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Cost of Brand 1 </w:t>
            </w:r>
          </w:p>
        </w:tc>
        <w:tc>
          <w:tcPr>
            <w:tcW w:w="2004" w:type="dxa"/>
          </w:tcPr>
          <w:p w14:paraId="6FB6EB5A" w14:textId="249D5750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Unit cost for Brand 1 (per 100g, 1kg, 1 </w:t>
            </w:r>
            <w:proofErr w:type="spellStart"/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>litre</w:t>
            </w:r>
            <w:proofErr w:type="spellEnd"/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etc.)</w:t>
            </w:r>
          </w:p>
        </w:tc>
        <w:tc>
          <w:tcPr>
            <w:tcW w:w="1862" w:type="dxa"/>
          </w:tcPr>
          <w:p w14:paraId="576FC3C5" w14:textId="3AC862A9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Cost of Brand 2 </w:t>
            </w:r>
          </w:p>
        </w:tc>
        <w:tc>
          <w:tcPr>
            <w:tcW w:w="2004" w:type="dxa"/>
          </w:tcPr>
          <w:p w14:paraId="75B641F1" w14:textId="725EF7E0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Unit cost for Brand 2 (per 100g, 1kg, 1 </w:t>
            </w:r>
            <w:proofErr w:type="spellStart"/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>litre</w:t>
            </w:r>
            <w:proofErr w:type="spellEnd"/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etc.)</w:t>
            </w:r>
          </w:p>
        </w:tc>
        <w:tc>
          <w:tcPr>
            <w:tcW w:w="1779" w:type="dxa"/>
          </w:tcPr>
          <w:p w14:paraId="6C0CB189" w14:textId="40583F51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>Which is the better deal?</w:t>
            </w:r>
          </w:p>
        </w:tc>
      </w:tr>
      <w:tr w:rsidR="005E0A0D" w14:paraId="322A66D3" w14:textId="77777777" w:rsidTr="005E0A0D">
        <w:trPr>
          <w:trHeight w:val="1136"/>
        </w:trPr>
        <w:tc>
          <w:tcPr>
            <w:tcW w:w="1715" w:type="dxa"/>
          </w:tcPr>
          <w:p w14:paraId="30DDCAEF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47BF004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57B5CC6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68A2C06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46BB9977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25FB3B9B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69C05496" w14:textId="77777777" w:rsidTr="005E0A0D">
        <w:trPr>
          <w:trHeight w:val="1136"/>
        </w:trPr>
        <w:tc>
          <w:tcPr>
            <w:tcW w:w="1715" w:type="dxa"/>
          </w:tcPr>
          <w:p w14:paraId="1FB78B5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5F6A390A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91B0EB3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6E0FA93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69DC7C8C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4AA2FC9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6FDFA3C1" w14:textId="77777777" w:rsidTr="005E0A0D">
        <w:trPr>
          <w:trHeight w:val="1136"/>
        </w:trPr>
        <w:tc>
          <w:tcPr>
            <w:tcW w:w="1715" w:type="dxa"/>
          </w:tcPr>
          <w:p w14:paraId="1279FFBF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6D550286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714EBB19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746CA7F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775832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42346A5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1F64A9D0" w14:textId="77777777" w:rsidTr="005E0A0D">
        <w:trPr>
          <w:trHeight w:val="1096"/>
        </w:trPr>
        <w:tc>
          <w:tcPr>
            <w:tcW w:w="1715" w:type="dxa"/>
          </w:tcPr>
          <w:p w14:paraId="719A066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3CF41E18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7C334A9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56C28FA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10EB87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2CC868A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784812B6" w14:textId="77777777" w:rsidTr="005E0A0D">
        <w:trPr>
          <w:trHeight w:val="1136"/>
        </w:trPr>
        <w:tc>
          <w:tcPr>
            <w:tcW w:w="1715" w:type="dxa"/>
          </w:tcPr>
          <w:p w14:paraId="73D3644B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0FBB7DA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26CF6CC5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7E8C8EE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7152AC0C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0B9F45D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1E6D5334" w14:textId="77777777" w:rsidTr="005E0A0D">
        <w:trPr>
          <w:trHeight w:val="1136"/>
        </w:trPr>
        <w:tc>
          <w:tcPr>
            <w:tcW w:w="1715" w:type="dxa"/>
          </w:tcPr>
          <w:p w14:paraId="0002D1BF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07354928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224442E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2FC832AC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2E4CB02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4F0F70F5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6D5BC1A4" w14:textId="77777777" w:rsidTr="005E0A0D">
        <w:trPr>
          <w:trHeight w:val="1136"/>
        </w:trPr>
        <w:tc>
          <w:tcPr>
            <w:tcW w:w="1715" w:type="dxa"/>
          </w:tcPr>
          <w:p w14:paraId="631DB07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050745AF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3090180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0B8B4473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78CDA50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0441DA2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3D0AE5A3" w14:textId="77777777" w:rsidTr="005E0A0D">
        <w:trPr>
          <w:trHeight w:val="1096"/>
        </w:trPr>
        <w:tc>
          <w:tcPr>
            <w:tcW w:w="1715" w:type="dxa"/>
          </w:tcPr>
          <w:p w14:paraId="0782697B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31155AA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1B431FF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792D3CA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577C1C1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4F4FA21C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3E019809" w14:textId="77777777" w:rsidTr="005E0A0D">
        <w:trPr>
          <w:trHeight w:val="1136"/>
        </w:trPr>
        <w:tc>
          <w:tcPr>
            <w:tcW w:w="1715" w:type="dxa"/>
          </w:tcPr>
          <w:p w14:paraId="66187368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53104AC6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331180A5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4181174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1067CB41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78ED2DC3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57E2B4CF" w14:textId="542B7ED0" w:rsidR="00E65186" w:rsidRDefault="00FB6E43" w:rsidP="00FB6E43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lastRenderedPageBreak/>
        <w:t xml:space="preserve">Grocery shopping </w:t>
      </w:r>
      <w:r w:rsidR="00DE351C">
        <w:rPr>
          <w:rFonts w:ascii="Calibri" w:hAnsi="Calibri" w:cs="Calibri"/>
          <w:b/>
          <w:bCs/>
          <w:sz w:val="40"/>
          <w:szCs w:val="40"/>
        </w:rPr>
        <w:t>budget</w:t>
      </w:r>
      <w:r w:rsidR="00291214">
        <w:rPr>
          <w:rFonts w:ascii="Calibri" w:hAnsi="Calibri" w:cs="Calibri"/>
          <w:b/>
          <w:bCs/>
          <w:sz w:val="40"/>
          <w:szCs w:val="40"/>
        </w:rPr>
        <w:t xml:space="preserve"> (use as many spaces as you need)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843"/>
        <w:gridCol w:w="2137"/>
      </w:tblGrid>
      <w:tr w:rsidR="00FB6E43" w14:paraId="68565CBE" w14:textId="27DE7F16" w:rsidTr="00B26A0A">
        <w:trPr>
          <w:trHeight w:val="1002"/>
        </w:trPr>
        <w:tc>
          <w:tcPr>
            <w:tcW w:w="1838" w:type="dxa"/>
          </w:tcPr>
          <w:p w14:paraId="32841BCF" w14:textId="7C9D8025" w:rsidR="00FB6E43" w:rsidRPr="00E408BE" w:rsidRDefault="00FB6E43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408BE">
              <w:rPr>
                <w:rFonts w:ascii="Calibri" w:hAnsi="Calibri" w:cs="Calibri"/>
                <w:b/>
                <w:bCs/>
                <w:sz w:val="32"/>
                <w:szCs w:val="32"/>
              </w:rPr>
              <w:t>Item</w:t>
            </w:r>
            <w:r w:rsidR="00A16AF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name</w:t>
            </w:r>
          </w:p>
        </w:tc>
        <w:tc>
          <w:tcPr>
            <w:tcW w:w="1985" w:type="dxa"/>
          </w:tcPr>
          <w:p w14:paraId="112BB216" w14:textId="1D836240" w:rsidR="00FB6E43" w:rsidRPr="00E408BE" w:rsidRDefault="00FB6E43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408BE">
              <w:rPr>
                <w:rFonts w:ascii="Calibri" w:hAnsi="Calibri" w:cs="Calibri"/>
                <w:b/>
                <w:bCs/>
                <w:sz w:val="32"/>
                <w:szCs w:val="32"/>
              </w:rPr>
              <w:t>Cost per unit</w:t>
            </w:r>
          </w:p>
        </w:tc>
        <w:tc>
          <w:tcPr>
            <w:tcW w:w="1842" w:type="dxa"/>
          </w:tcPr>
          <w:p w14:paraId="545BC052" w14:textId="1BEFCC17" w:rsidR="00FB6E43" w:rsidRPr="00E408BE" w:rsidRDefault="00E408BE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408BE">
              <w:rPr>
                <w:rFonts w:ascii="Calibri" w:hAnsi="Calibri" w:cs="Calibri"/>
                <w:b/>
                <w:bCs/>
                <w:sz w:val="32"/>
                <w:szCs w:val="32"/>
              </w:rPr>
              <w:t>Number of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units you will buy</w:t>
            </w:r>
          </w:p>
        </w:tc>
        <w:tc>
          <w:tcPr>
            <w:tcW w:w="1843" w:type="dxa"/>
          </w:tcPr>
          <w:p w14:paraId="5EEDEAD2" w14:textId="01A069E8" w:rsidR="00FB6E43" w:rsidRPr="00DC3307" w:rsidRDefault="00DC3307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C3307">
              <w:rPr>
                <w:rFonts w:ascii="Calibri" w:hAnsi="Calibri" w:cs="Calibri"/>
                <w:b/>
                <w:bCs/>
                <w:sz w:val="32"/>
                <w:szCs w:val="32"/>
              </w:rPr>
              <w:t>Cos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t per unit before tax</w:t>
            </w:r>
          </w:p>
        </w:tc>
        <w:tc>
          <w:tcPr>
            <w:tcW w:w="2137" w:type="dxa"/>
          </w:tcPr>
          <w:p w14:paraId="1DBE38F3" w14:textId="13E816A3" w:rsidR="00FB6E43" w:rsidRPr="00DC3307" w:rsidRDefault="00DC3307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Total cost </w:t>
            </w:r>
            <w:r w:rsidR="007202CA">
              <w:rPr>
                <w:rFonts w:ascii="Calibri" w:hAnsi="Calibri" w:cs="Calibri"/>
                <w:b/>
                <w:bCs/>
                <w:sz w:val="32"/>
                <w:szCs w:val="32"/>
              </w:rPr>
              <w:t>(add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tax </w:t>
            </w:r>
            <w:r w:rsidR="007202CA">
              <w:rPr>
                <w:rFonts w:ascii="Calibri" w:hAnsi="Calibri" w:cs="Calibri"/>
                <w:b/>
                <w:bCs/>
                <w:sz w:val="32"/>
                <w:szCs w:val="32"/>
              </w:rPr>
              <w:t>for any junk food</w:t>
            </w:r>
            <w:r w:rsidR="00B26A0A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; </w:t>
            </w:r>
            <w:r w:rsidR="00C652C6">
              <w:rPr>
                <w:rFonts w:ascii="Calibri" w:hAnsi="Calibri" w:cs="Calibri"/>
                <w:b/>
                <w:bCs/>
                <w:sz w:val="32"/>
                <w:szCs w:val="32"/>
              </w:rPr>
              <w:t>cost x 1.13)</w:t>
            </w:r>
          </w:p>
        </w:tc>
      </w:tr>
      <w:tr w:rsidR="00FB6E43" w14:paraId="707101AA" w14:textId="5C27A4C6" w:rsidTr="00B26A0A">
        <w:trPr>
          <w:trHeight w:val="861"/>
        </w:trPr>
        <w:tc>
          <w:tcPr>
            <w:tcW w:w="1838" w:type="dxa"/>
          </w:tcPr>
          <w:p w14:paraId="5430D8C9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70F98935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3011AF90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31890426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7E91D5D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3EF12B70" w14:textId="61906DEC" w:rsidTr="00B26A0A">
        <w:trPr>
          <w:trHeight w:val="831"/>
        </w:trPr>
        <w:tc>
          <w:tcPr>
            <w:tcW w:w="1838" w:type="dxa"/>
          </w:tcPr>
          <w:p w14:paraId="3A59CB1F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21D2418D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1A29772C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43CD8842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CD5D105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35650D7A" w14:textId="324007B0" w:rsidTr="00B26A0A">
        <w:trPr>
          <w:trHeight w:val="831"/>
        </w:trPr>
        <w:tc>
          <w:tcPr>
            <w:tcW w:w="1838" w:type="dxa"/>
          </w:tcPr>
          <w:p w14:paraId="451C2AE6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64A690C5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650CBFE3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352A5E01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5D73C7EC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6D4C103B" w14:textId="29B5B401" w:rsidTr="00B26A0A">
        <w:trPr>
          <w:trHeight w:val="831"/>
        </w:trPr>
        <w:tc>
          <w:tcPr>
            <w:tcW w:w="1838" w:type="dxa"/>
          </w:tcPr>
          <w:p w14:paraId="00C2D53F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4D7B6FC8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137C37B5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1F71D6D9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3AC75BD0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28796DD9" w14:textId="57D3B9E8" w:rsidTr="00B26A0A">
        <w:trPr>
          <w:trHeight w:val="831"/>
        </w:trPr>
        <w:tc>
          <w:tcPr>
            <w:tcW w:w="1838" w:type="dxa"/>
          </w:tcPr>
          <w:p w14:paraId="1A1799A0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166D6213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7D58294C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3A3543DE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08FCFD2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47529D03" w14:textId="4B618A06" w:rsidTr="00B26A0A">
        <w:trPr>
          <w:trHeight w:val="831"/>
        </w:trPr>
        <w:tc>
          <w:tcPr>
            <w:tcW w:w="1838" w:type="dxa"/>
          </w:tcPr>
          <w:p w14:paraId="5577DB46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7223E42B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65F53A5B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0BCCB544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7F8F38D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35E62BCA" w14:textId="287DDD26" w:rsidTr="00B26A0A">
        <w:trPr>
          <w:trHeight w:val="800"/>
        </w:trPr>
        <w:tc>
          <w:tcPr>
            <w:tcW w:w="1838" w:type="dxa"/>
          </w:tcPr>
          <w:p w14:paraId="475E557B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09021DEA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31423F66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5586F808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F99B41F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862AE" w14:paraId="3324AF1A" w14:textId="77777777" w:rsidTr="00B26A0A">
        <w:trPr>
          <w:trHeight w:val="800"/>
        </w:trPr>
        <w:tc>
          <w:tcPr>
            <w:tcW w:w="1838" w:type="dxa"/>
          </w:tcPr>
          <w:p w14:paraId="166709BB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09ECFDBD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63CEF4FA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1599194D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2D6C69D4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862AE" w14:paraId="20DF2DED" w14:textId="77777777" w:rsidTr="00B26A0A">
        <w:trPr>
          <w:trHeight w:val="800"/>
        </w:trPr>
        <w:tc>
          <w:tcPr>
            <w:tcW w:w="1838" w:type="dxa"/>
          </w:tcPr>
          <w:p w14:paraId="215E3E0E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377F6F1C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2ED65EB6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70FC4847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196DB5AB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862AE" w14:paraId="433B0F65" w14:textId="77777777" w:rsidTr="00B26A0A">
        <w:trPr>
          <w:trHeight w:val="800"/>
        </w:trPr>
        <w:tc>
          <w:tcPr>
            <w:tcW w:w="1838" w:type="dxa"/>
          </w:tcPr>
          <w:p w14:paraId="2CF1978B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4B4F7D0C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437D0F20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2FBA0954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0F04B908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51BA1234" w14:textId="4BCA64F7" w:rsidR="00FB6E43" w:rsidRDefault="00FB6E43" w:rsidP="00FB6E43">
      <w:pPr>
        <w:rPr>
          <w:rFonts w:ascii="Calibri" w:hAnsi="Calibri" w:cs="Calibri"/>
          <w:b/>
          <w:bCs/>
          <w:sz w:val="40"/>
          <w:szCs w:val="40"/>
        </w:rPr>
      </w:pPr>
    </w:p>
    <w:p w14:paraId="2E903850" w14:textId="2EBE6526" w:rsidR="00E862AE" w:rsidRDefault="00E862AE" w:rsidP="00FB6E43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Total Cost (max $100):</w:t>
      </w:r>
    </w:p>
    <w:sectPr w:rsidR="00E862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1371" w14:textId="77777777" w:rsidR="00210E24" w:rsidRDefault="00210E24">
      <w:r>
        <w:separator/>
      </w:r>
    </w:p>
  </w:endnote>
  <w:endnote w:type="continuationSeparator" w:id="0">
    <w:p w14:paraId="2007313D" w14:textId="77777777" w:rsidR="00210E24" w:rsidRDefault="002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7BA7" w14:textId="77777777" w:rsidR="00210E24" w:rsidRDefault="00210E24">
      <w:r>
        <w:separator/>
      </w:r>
    </w:p>
  </w:footnote>
  <w:footnote w:type="continuationSeparator" w:id="0">
    <w:p w14:paraId="56DCADBC" w14:textId="77777777" w:rsidR="00210E24" w:rsidRDefault="0021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17214"/>
    <w:rsid w:val="0002067F"/>
    <w:rsid w:val="00033A09"/>
    <w:rsid w:val="00035CDD"/>
    <w:rsid w:val="000377CD"/>
    <w:rsid w:val="00041424"/>
    <w:rsid w:val="00080540"/>
    <w:rsid w:val="000843E5"/>
    <w:rsid w:val="000C0095"/>
    <w:rsid w:val="000C40B9"/>
    <w:rsid w:val="000C5247"/>
    <w:rsid w:val="000D5C73"/>
    <w:rsid w:val="00102328"/>
    <w:rsid w:val="0012074E"/>
    <w:rsid w:val="00122A4A"/>
    <w:rsid w:val="00130516"/>
    <w:rsid w:val="00132F45"/>
    <w:rsid w:val="00133673"/>
    <w:rsid w:val="00135E64"/>
    <w:rsid w:val="00163EF0"/>
    <w:rsid w:val="00183235"/>
    <w:rsid w:val="001836C5"/>
    <w:rsid w:val="001A2993"/>
    <w:rsid w:val="001A5088"/>
    <w:rsid w:val="001B5387"/>
    <w:rsid w:val="001C4488"/>
    <w:rsid w:val="001C7368"/>
    <w:rsid w:val="002052CB"/>
    <w:rsid w:val="00210E24"/>
    <w:rsid w:val="00212A92"/>
    <w:rsid w:val="00214829"/>
    <w:rsid w:val="002302A2"/>
    <w:rsid w:val="002341F3"/>
    <w:rsid w:val="002414A6"/>
    <w:rsid w:val="002911F4"/>
    <w:rsid w:val="00291214"/>
    <w:rsid w:val="002918C2"/>
    <w:rsid w:val="002A4BAA"/>
    <w:rsid w:val="002B10D5"/>
    <w:rsid w:val="002B6380"/>
    <w:rsid w:val="002C18C5"/>
    <w:rsid w:val="0033207A"/>
    <w:rsid w:val="003403D8"/>
    <w:rsid w:val="0034548E"/>
    <w:rsid w:val="003A5114"/>
    <w:rsid w:val="003C09C0"/>
    <w:rsid w:val="003C4898"/>
    <w:rsid w:val="003F5761"/>
    <w:rsid w:val="003F6BE0"/>
    <w:rsid w:val="004342E4"/>
    <w:rsid w:val="004350E0"/>
    <w:rsid w:val="00471315"/>
    <w:rsid w:val="004859B8"/>
    <w:rsid w:val="00490647"/>
    <w:rsid w:val="004D11CA"/>
    <w:rsid w:val="004D387F"/>
    <w:rsid w:val="004D7336"/>
    <w:rsid w:val="004E08B9"/>
    <w:rsid w:val="004E0AFD"/>
    <w:rsid w:val="004E16F4"/>
    <w:rsid w:val="00505568"/>
    <w:rsid w:val="00546AAF"/>
    <w:rsid w:val="005510B6"/>
    <w:rsid w:val="00561F5D"/>
    <w:rsid w:val="00566757"/>
    <w:rsid w:val="00573AD3"/>
    <w:rsid w:val="00576CEB"/>
    <w:rsid w:val="00585274"/>
    <w:rsid w:val="005A2750"/>
    <w:rsid w:val="005A7176"/>
    <w:rsid w:val="005B1074"/>
    <w:rsid w:val="005B33DD"/>
    <w:rsid w:val="005C178C"/>
    <w:rsid w:val="005C6DD9"/>
    <w:rsid w:val="005D5EBD"/>
    <w:rsid w:val="005D6FEB"/>
    <w:rsid w:val="005E08C6"/>
    <w:rsid w:val="005E0A0D"/>
    <w:rsid w:val="005E2771"/>
    <w:rsid w:val="005E4403"/>
    <w:rsid w:val="005F33C5"/>
    <w:rsid w:val="005F7C9B"/>
    <w:rsid w:val="00626055"/>
    <w:rsid w:val="0064139C"/>
    <w:rsid w:val="00653B0D"/>
    <w:rsid w:val="00655D42"/>
    <w:rsid w:val="00656087"/>
    <w:rsid w:val="0067397E"/>
    <w:rsid w:val="00675705"/>
    <w:rsid w:val="006A05D5"/>
    <w:rsid w:val="006B0319"/>
    <w:rsid w:val="006B675F"/>
    <w:rsid w:val="006C66A4"/>
    <w:rsid w:val="006D4063"/>
    <w:rsid w:val="006F420D"/>
    <w:rsid w:val="00701A58"/>
    <w:rsid w:val="007172BB"/>
    <w:rsid w:val="007178BF"/>
    <w:rsid w:val="007202CA"/>
    <w:rsid w:val="00730C4A"/>
    <w:rsid w:val="007656CD"/>
    <w:rsid w:val="00791B27"/>
    <w:rsid w:val="00795770"/>
    <w:rsid w:val="007B0937"/>
    <w:rsid w:val="007B6C70"/>
    <w:rsid w:val="007C1AD1"/>
    <w:rsid w:val="007E7AA6"/>
    <w:rsid w:val="007E7B9D"/>
    <w:rsid w:val="007F00B5"/>
    <w:rsid w:val="007F6C12"/>
    <w:rsid w:val="00826A77"/>
    <w:rsid w:val="00827090"/>
    <w:rsid w:val="0082720A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6245"/>
    <w:rsid w:val="00897086"/>
    <w:rsid w:val="008971E5"/>
    <w:rsid w:val="008A420A"/>
    <w:rsid w:val="008B35F9"/>
    <w:rsid w:val="008B60E9"/>
    <w:rsid w:val="008C1A8F"/>
    <w:rsid w:val="008C3000"/>
    <w:rsid w:val="008D4B49"/>
    <w:rsid w:val="008E1D6C"/>
    <w:rsid w:val="008F769F"/>
    <w:rsid w:val="00904418"/>
    <w:rsid w:val="00912D7D"/>
    <w:rsid w:val="00913BE1"/>
    <w:rsid w:val="00913C1D"/>
    <w:rsid w:val="00913ED4"/>
    <w:rsid w:val="0092558A"/>
    <w:rsid w:val="0093470C"/>
    <w:rsid w:val="009370CF"/>
    <w:rsid w:val="0093776D"/>
    <w:rsid w:val="00942F42"/>
    <w:rsid w:val="009552C7"/>
    <w:rsid w:val="00972099"/>
    <w:rsid w:val="00972E81"/>
    <w:rsid w:val="00973F48"/>
    <w:rsid w:val="00974A33"/>
    <w:rsid w:val="00977DAE"/>
    <w:rsid w:val="009A6824"/>
    <w:rsid w:val="009B6C20"/>
    <w:rsid w:val="009D128C"/>
    <w:rsid w:val="009D2217"/>
    <w:rsid w:val="009E56A7"/>
    <w:rsid w:val="009E659A"/>
    <w:rsid w:val="00A12FA5"/>
    <w:rsid w:val="00A16AF3"/>
    <w:rsid w:val="00A21145"/>
    <w:rsid w:val="00A320D2"/>
    <w:rsid w:val="00A327B6"/>
    <w:rsid w:val="00A4129B"/>
    <w:rsid w:val="00A4737E"/>
    <w:rsid w:val="00A735AD"/>
    <w:rsid w:val="00A93F2A"/>
    <w:rsid w:val="00A9632F"/>
    <w:rsid w:val="00AA0F04"/>
    <w:rsid w:val="00AC0844"/>
    <w:rsid w:val="00AC472F"/>
    <w:rsid w:val="00AC76AD"/>
    <w:rsid w:val="00AD0231"/>
    <w:rsid w:val="00AE0867"/>
    <w:rsid w:val="00AE4BCD"/>
    <w:rsid w:val="00B14D3A"/>
    <w:rsid w:val="00B213F1"/>
    <w:rsid w:val="00B25CAC"/>
    <w:rsid w:val="00B26A0A"/>
    <w:rsid w:val="00B52340"/>
    <w:rsid w:val="00B560C8"/>
    <w:rsid w:val="00B60700"/>
    <w:rsid w:val="00B70E41"/>
    <w:rsid w:val="00B85211"/>
    <w:rsid w:val="00B97204"/>
    <w:rsid w:val="00BA2DFE"/>
    <w:rsid w:val="00BB63EA"/>
    <w:rsid w:val="00BC2403"/>
    <w:rsid w:val="00BC702C"/>
    <w:rsid w:val="00BD273A"/>
    <w:rsid w:val="00BE449A"/>
    <w:rsid w:val="00BF24BF"/>
    <w:rsid w:val="00BF5A19"/>
    <w:rsid w:val="00C16936"/>
    <w:rsid w:val="00C234E5"/>
    <w:rsid w:val="00C373CD"/>
    <w:rsid w:val="00C5226B"/>
    <w:rsid w:val="00C56A1A"/>
    <w:rsid w:val="00C57172"/>
    <w:rsid w:val="00C578D7"/>
    <w:rsid w:val="00C652C6"/>
    <w:rsid w:val="00C76BCB"/>
    <w:rsid w:val="00C80764"/>
    <w:rsid w:val="00C919D7"/>
    <w:rsid w:val="00CA422B"/>
    <w:rsid w:val="00CC0234"/>
    <w:rsid w:val="00CE4712"/>
    <w:rsid w:val="00CF2BCE"/>
    <w:rsid w:val="00D30DCA"/>
    <w:rsid w:val="00D31312"/>
    <w:rsid w:val="00D410A0"/>
    <w:rsid w:val="00D45135"/>
    <w:rsid w:val="00D70E7E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4F3B"/>
    <w:rsid w:val="00DC3307"/>
    <w:rsid w:val="00DD0586"/>
    <w:rsid w:val="00DD4E9C"/>
    <w:rsid w:val="00DE0865"/>
    <w:rsid w:val="00DE351C"/>
    <w:rsid w:val="00DE6779"/>
    <w:rsid w:val="00DF0837"/>
    <w:rsid w:val="00DF09F2"/>
    <w:rsid w:val="00E01A64"/>
    <w:rsid w:val="00E03C5F"/>
    <w:rsid w:val="00E04838"/>
    <w:rsid w:val="00E05788"/>
    <w:rsid w:val="00E14BC1"/>
    <w:rsid w:val="00E23CFB"/>
    <w:rsid w:val="00E408BE"/>
    <w:rsid w:val="00E5358D"/>
    <w:rsid w:val="00E56DE0"/>
    <w:rsid w:val="00E60634"/>
    <w:rsid w:val="00E65186"/>
    <w:rsid w:val="00E65198"/>
    <w:rsid w:val="00E7634A"/>
    <w:rsid w:val="00E76B6B"/>
    <w:rsid w:val="00E84B15"/>
    <w:rsid w:val="00E84BCA"/>
    <w:rsid w:val="00E862AE"/>
    <w:rsid w:val="00E866FF"/>
    <w:rsid w:val="00E94E4C"/>
    <w:rsid w:val="00E951BB"/>
    <w:rsid w:val="00EA1B8B"/>
    <w:rsid w:val="00EB69D9"/>
    <w:rsid w:val="00EC01A2"/>
    <w:rsid w:val="00EC536A"/>
    <w:rsid w:val="00ED6B11"/>
    <w:rsid w:val="00EE7CB4"/>
    <w:rsid w:val="00EE7F52"/>
    <w:rsid w:val="00F1595A"/>
    <w:rsid w:val="00F250B5"/>
    <w:rsid w:val="00F274B2"/>
    <w:rsid w:val="00F444FD"/>
    <w:rsid w:val="00F6211B"/>
    <w:rsid w:val="00F67FFC"/>
    <w:rsid w:val="00F70E10"/>
    <w:rsid w:val="00F7208C"/>
    <w:rsid w:val="00F722AF"/>
    <w:rsid w:val="00F84F43"/>
    <w:rsid w:val="00FA27BB"/>
    <w:rsid w:val="00FA688D"/>
    <w:rsid w:val="00FA6F90"/>
    <w:rsid w:val="00FB6E43"/>
    <w:rsid w:val="00FC0B40"/>
    <w:rsid w:val="00FC0DF7"/>
    <w:rsid w:val="00FC700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419</cp:revision>
  <dcterms:created xsi:type="dcterms:W3CDTF">2020-04-09T23:06:00Z</dcterms:created>
  <dcterms:modified xsi:type="dcterms:W3CDTF">2020-04-17T18:29:00Z</dcterms:modified>
</cp:coreProperties>
</file>