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55B0" w14:textId="19B97CD7" w:rsidR="00427F5F" w:rsidRPr="00155FBF" w:rsidRDefault="007A546E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20A30DCA">
                <wp:simplePos x="0" y="0"/>
                <wp:positionH relativeFrom="margin">
                  <wp:posOffset>9525</wp:posOffset>
                </wp:positionH>
                <wp:positionV relativeFrom="line">
                  <wp:posOffset>85137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C13E80E" w:rsidR="00B560C8" w:rsidRPr="008F3435" w:rsidRDefault="008F3435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D96D73" w:rsidRPr="008F3435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D63ADE" w:rsidRPr="008F3435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7</w:t>
                            </w:r>
                            <w:r w:rsidR="00B560C8" w:rsidRPr="008F3435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Les p</w:t>
                            </w:r>
                            <w:r w:rsidR="005A2037" w:rsidRPr="008F3435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roportions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d’une recette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.75pt;margin-top:6.7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" filled="f" stroked="f" strokeweight="1pt">
                <v:stroke miterlimit="4"/>
                <v:textbox inset="1.27mm,1.27mm,1.27mm,1.27mm">
                  <w:txbxContent>
                    <w:p w14:paraId="12287680" w14:textId="0C13E80E" w:rsidR="00B560C8" w:rsidRPr="008F3435" w:rsidRDefault="008F3435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D96D73" w:rsidRPr="008F3435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D63ADE" w:rsidRPr="008F3435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7</w:t>
                      </w:r>
                      <w:r w:rsidR="00B560C8" w:rsidRPr="008F3435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Les p</w:t>
                      </w:r>
                      <w:r w:rsidR="005A2037" w:rsidRPr="008F3435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roportions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d’une recette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6946B983">
                <wp:simplePos x="0" y="0"/>
                <wp:positionH relativeFrom="margin">
                  <wp:posOffset>-945205</wp:posOffset>
                </wp:positionH>
                <wp:positionV relativeFrom="line">
                  <wp:posOffset>240758</wp:posOffset>
                </wp:positionV>
                <wp:extent cx="3004457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57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525BEEE0" w:rsidR="00B560C8" w:rsidRPr="008F3435" w:rsidRDefault="008F3435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="00B560C8" w:rsidRPr="008F343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7</w:t>
                            </w:r>
                            <w:r w:rsidRPr="008F343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952C1A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ou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8</w:t>
                            </w:r>
                            <w:r w:rsidRPr="008F343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-74.45pt;margin-top:18.95pt;width:236.55pt;height:30.15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525BEEE0" w:rsidR="00B560C8" w:rsidRPr="008F3435" w:rsidRDefault="008F3435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="00B560C8" w:rsidRPr="008F343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7</w:t>
                      </w:r>
                      <w:r w:rsidRPr="008F343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="00952C1A">
                        <w:rPr>
                          <w:sz w:val="30"/>
                          <w:szCs w:val="30"/>
                          <w:lang w:val="fr-CA"/>
                        </w:rPr>
                        <w:t xml:space="preserve"> ou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8</w:t>
                      </w:r>
                      <w:r w:rsidRPr="008F343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8F34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700354DF">
                <wp:simplePos x="0" y="0"/>
                <wp:positionH relativeFrom="margin">
                  <wp:posOffset>2149475</wp:posOffset>
                </wp:positionH>
                <wp:positionV relativeFrom="line">
                  <wp:posOffset>43908</wp:posOffset>
                </wp:positionV>
                <wp:extent cx="4360985" cy="382905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98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45AD1353" w:rsidR="00BD107E" w:rsidRPr="008F3435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8F343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8F3435" w:rsidRPr="008F343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8F343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8F3435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081BFD" w:rsidRPr="008F3435">
                              <w:rPr>
                                <w:sz w:val="30"/>
                                <w:szCs w:val="30"/>
                                <w:lang w:val="fr-CA"/>
                              </w:rPr>
                              <w:t>Num</w:t>
                            </w:r>
                            <w:r w:rsidR="008F3435" w:rsidRPr="008F3435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ération et sens du nombre </w:t>
                            </w:r>
                            <w:r w:rsidR="00081BFD" w:rsidRPr="008F3435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8F3435" w:rsidRPr="008F3435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A048" id="_x0000_s1028" type="#_x0000_t202" alt="Text Box 5" style="position:absolute;margin-left:169.25pt;margin-top:3.45pt;width:343.4pt;height:30.1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6C69C42A" w14:textId="45AD1353" w:rsidR="00BD107E" w:rsidRPr="008F3435" w:rsidRDefault="00B560C8" w:rsidP="00BD107E">
                      <w:pPr>
                        <w:pStyle w:val="Body"/>
                        <w:rPr>
                          <w:sz w:val="30"/>
                          <w:szCs w:val="30"/>
                          <w:lang w:val="fr-CA"/>
                        </w:rPr>
                      </w:pPr>
                      <w:r w:rsidRPr="008F343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8F3435" w:rsidRPr="008F343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8F343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8F3435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081BFD" w:rsidRPr="008F3435">
                        <w:rPr>
                          <w:sz w:val="30"/>
                          <w:szCs w:val="30"/>
                          <w:lang w:val="fr-CA"/>
                        </w:rPr>
                        <w:t>Num</w:t>
                      </w:r>
                      <w:r w:rsidR="008F3435" w:rsidRPr="008F3435">
                        <w:rPr>
                          <w:sz w:val="30"/>
                          <w:szCs w:val="30"/>
                          <w:lang w:val="fr-CA"/>
                        </w:rPr>
                        <w:t xml:space="preserve">ération et sens du nombre </w:t>
                      </w:r>
                      <w:r w:rsidR="00081BFD" w:rsidRPr="008F3435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8F3435" w:rsidRPr="008F3435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41C4A73E">
                <wp:simplePos x="0" y="0"/>
                <wp:positionH relativeFrom="margin">
                  <wp:posOffset>8534</wp:posOffset>
                </wp:positionH>
                <wp:positionV relativeFrom="line">
                  <wp:posOffset>162421</wp:posOffset>
                </wp:positionV>
                <wp:extent cx="5930265" cy="823965"/>
                <wp:effectExtent l="0" t="0" r="635" b="190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396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6A3E7D03" w:rsidR="007A7DE0" w:rsidRPr="008F3435" w:rsidRDefault="008F3435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Attente du curriculum </w:t>
                            </w:r>
                            <w:r w:rsidR="00B560C8" w:rsidRPr="008F3435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D26BC6" w:rsidRPr="008F3435">
                              <w:rPr>
                                <w:sz w:val="28"/>
                                <w:szCs w:val="28"/>
                                <w:lang w:val="fr-CA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dentifier et décrire les situations de la vie réelle qui impliquent deux quantités qui sont </w:t>
                            </w:r>
                            <w:r w:rsidRPr="008F3435">
                              <w:rPr>
                                <w:sz w:val="28"/>
                                <w:szCs w:val="28"/>
                                <w:lang w:val="fr-CA"/>
                              </w:rPr>
                              <w:t>directement proportionnels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.65pt;margin-top:12.8pt;width:466.95pt;height:64.9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DFBD879" w14:textId="6A3E7D03" w:rsidR="007A7DE0" w:rsidRPr="008F3435" w:rsidRDefault="008F3435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Attente du curriculum </w:t>
                      </w:r>
                      <w:r w:rsidR="00B560C8" w:rsidRPr="008F3435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D26BC6" w:rsidRPr="008F3435">
                        <w:rPr>
                          <w:sz w:val="28"/>
                          <w:szCs w:val="28"/>
                          <w:lang w:val="fr-CA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dentifier et décrire les situations de la vie réelle qui impliquent deux quantités qui sont </w:t>
                      </w:r>
                      <w:r w:rsidRPr="008F3435">
                        <w:rPr>
                          <w:sz w:val="28"/>
                          <w:szCs w:val="28"/>
                          <w:lang w:val="fr-CA"/>
                        </w:rPr>
                        <w:t>directement proportionnels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1768D55A">
                <wp:simplePos x="0" y="0"/>
                <wp:positionH relativeFrom="margin">
                  <wp:posOffset>11151</wp:posOffset>
                </wp:positionH>
                <wp:positionV relativeFrom="line">
                  <wp:posOffset>81296</wp:posOffset>
                </wp:positionV>
                <wp:extent cx="5939790" cy="3267308"/>
                <wp:effectExtent l="0" t="0" r="16510" b="952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26730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5BF21569" w:rsidR="00B560C8" w:rsidRPr="00FC4296" w:rsidRDefault="00134683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34683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="00B560C8" w:rsidRPr="00134683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="00FC4296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Votre tâche est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 trouver une recette de votre dessert préféré</w:t>
                            </w:r>
                            <w:r w:rsidR="00E648D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(p. ex. d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an</w:t>
                            </w:r>
                            <w:r w:rsidR="00E648D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un livre de cuisine, sur Internet, ou la recette ci-dessous). La recette doit inclure le nombre approximatif de portions, des ingrédients, de temps, etc.  </w:t>
                            </w:r>
                            <w:r w:rsidR="00FC4296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2)</w:t>
                            </w:r>
                            <w:r w:rsidR="007A546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</w:t>
                            </w:r>
                            <w:r w:rsidR="00FC4296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ous prétendrez que vous avez été invité à un dîner de 40 personnes et que vous devez prendre votre recett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e. U</w:t>
                            </w:r>
                            <w:r w:rsidR="00FC4296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tilise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z</w:t>
                            </w:r>
                            <w:r w:rsidR="00FC4296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vos connaissances de la proportionnalité et des fractions pour 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augmenter</w:t>
                            </w:r>
                            <w:r w:rsidR="00FC4296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votre recette.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Utilisez la feuille ci-dessous pour noter la fraction de chaque ingrédient à la quantité totale de la recette.  </w:t>
                            </w:r>
                            <w:r w:rsidR="00E93EC3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4) 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Basé sur le nombre de portions, vous déterminerez la quantité de chaque ingrédient dont vous avez besoin pour nourrir les gens de cette fête. </w:t>
                            </w:r>
                            <w:r w:rsid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7A546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E648D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 défi : Si vous voulez, essayez de cuire votre dessert préféré (</w:t>
                            </w:r>
                            <w:r w:rsidR="00E648D9" w:rsidRPr="00E648D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peut-être juste pour votre famille, pas besoin de cuire </w:t>
                            </w:r>
                            <w:r w:rsidR="00E648D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pour</w:t>
                            </w:r>
                            <w:r w:rsidR="00E648D9" w:rsidRPr="00E648D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40</w:t>
                            </w:r>
                            <w:r w:rsidR="00E648D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personnes).</w:t>
                            </w:r>
                            <w:r w:rsidR="005A1EDE" w:rsidRPr="00FC429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E1AE43F" w14:textId="77777777" w:rsidR="005A1EDE" w:rsidRPr="00FC4296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9pt;margin-top:6.4pt;width:467.7pt;height:257.2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2E2E7867" w14:textId="5BF21569" w:rsidR="00B560C8" w:rsidRPr="00FC4296" w:rsidRDefault="00134683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134683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="00B560C8" w:rsidRPr="00134683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="00FC4296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Votre tâche est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 trouver une recette de votre dessert préféré</w:t>
                      </w:r>
                      <w:r w:rsidR="00E648D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(p. ex. d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an</w:t>
                      </w:r>
                      <w:r w:rsidR="00E648D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un livre de cuisine, sur Internet, ou la recette ci-dessous). La recette doit inclure le nombre approximatif de portions, des ingrédients, de temps, etc.  </w:t>
                      </w:r>
                      <w:r w:rsidR="00FC4296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2)</w:t>
                      </w:r>
                      <w:r w:rsidR="007A546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</w:t>
                      </w:r>
                      <w:r w:rsidR="00FC4296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ous prétendrez que vous avez été invité à un dîner de 40 personnes et que vous devez prendre votre recett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e. U</w:t>
                      </w:r>
                      <w:r w:rsidR="00FC4296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tilise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z</w:t>
                      </w:r>
                      <w:r w:rsidR="00FC4296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vos connaissances de la proportionnalité et des fractions pour 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augmenter</w:t>
                      </w:r>
                      <w:r w:rsidR="00FC4296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votre recette.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Utilisez la feuille ci-dessous pour noter la fraction de chaque ingrédient à la quantité totale de la recette.  </w:t>
                      </w:r>
                      <w:r w:rsidR="00E93EC3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4) 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Basé sur le nombre de portions, vous déterminerez la quantité de chaque ingrédient dont vous avez besoin pour nourrir les gens de cette fête. </w:t>
                      </w:r>
                      <w:r w:rsid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7A546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E648D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 défi : Si vous voulez, essayez de cuire votre dessert préféré (</w:t>
                      </w:r>
                      <w:r w:rsidR="00E648D9" w:rsidRPr="00E648D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peut-être juste pour votre famille, pas besoin de cuire </w:t>
                      </w:r>
                      <w:r w:rsidR="00E648D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pour</w:t>
                      </w:r>
                      <w:r w:rsidR="00E648D9" w:rsidRPr="00E648D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40</w:t>
                      </w:r>
                      <w:r w:rsidR="00E648D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personnes).</w:t>
                      </w:r>
                      <w:r w:rsidR="005A1EDE" w:rsidRPr="00FC429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E1AE43F" w14:textId="77777777" w:rsidR="005A1EDE" w:rsidRPr="00FC4296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5EBCF19F">
                <wp:simplePos x="0" y="0"/>
                <wp:positionH relativeFrom="margin">
                  <wp:posOffset>11151</wp:posOffset>
                </wp:positionH>
                <wp:positionV relativeFrom="line">
                  <wp:posOffset>104063</wp:posOffset>
                </wp:positionV>
                <wp:extent cx="5937250" cy="1003609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03609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702433DD" w:rsidR="00135E64" w:rsidRPr="00134683" w:rsidRDefault="00134683" w:rsidP="00134683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34683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134683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134683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comprends les </w:t>
                            </w:r>
                            <w:r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>relations proportionn</w:t>
                            </w:r>
                            <w:r w:rsidR="00172E29">
                              <w:rPr>
                                <w:sz w:val="24"/>
                                <w:szCs w:val="24"/>
                                <w:lang w:val="fr-CA"/>
                              </w:rPr>
                              <w:t>elles</w:t>
                            </w:r>
                            <w:r w:rsidR="0067397E"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entre les ingrédients et la recette</w:t>
                            </w:r>
                            <w:r w:rsidR="00172E29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Je peux déterminer la fraction des ingrédients par rapport à la recette</w:t>
                            </w:r>
                            <w:r w:rsidR="00172E29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utiliser mes connaissances de la proportionnalité pour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augmenter</w:t>
                            </w:r>
                            <w:r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une recette</w:t>
                            </w:r>
                            <w:r w:rsidR="00172E29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135E64"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6CA6867" w14:textId="77777777" w:rsidR="00135E64" w:rsidRPr="00134683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965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Text Box 8" style="position:absolute;margin-left:.9pt;margin-top:8.2pt;width:467.5pt;height:79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3D443C7E" w14:textId="702433DD" w:rsidR="00135E64" w:rsidRPr="00134683" w:rsidRDefault="00134683" w:rsidP="00134683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34683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134683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134683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comprends les </w:t>
                      </w:r>
                      <w:r w:rsidRPr="00134683">
                        <w:rPr>
                          <w:sz w:val="24"/>
                          <w:szCs w:val="24"/>
                          <w:lang w:val="fr-CA"/>
                        </w:rPr>
                        <w:t>relations proportionn</w:t>
                      </w:r>
                      <w:r w:rsidR="00172E29">
                        <w:rPr>
                          <w:sz w:val="24"/>
                          <w:szCs w:val="24"/>
                          <w:lang w:val="fr-CA"/>
                        </w:rPr>
                        <w:t>elles</w:t>
                      </w:r>
                      <w:r w:rsidR="0067397E" w:rsidRPr="00134683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entre les ingrédients et la recette</w:t>
                      </w:r>
                      <w:r w:rsidR="00172E29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>Je peux déterminer la fraction des ingrédients par rapport à la recette</w:t>
                      </w:r>
                      <w:r w:rsidR="00172E29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134683">
                        <w:rPr>
                          <w:sz w:val="24"/>
                          <w:szCs w:val="24"/>
                          <w:lang w:val="fr-CA"/>
                        </w:rPr>
                        <w:t xml:space="preserve">Je peux utiliser mes connaissances de la proportionnalité pour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augmenter</w:t>
                      </w:r>
                      <w:r w:rsidRPr="00134683">
                        <w:rPr>
                          <w:sz w:val="24"/>
                          <w:szCs w:val="24"/>
                          <w:lang w:val="fr-CA"/>
                        </w:rPr>
                        <w:t xml:space="preserve"> une recette</w:t>
                      </w:r>
                      <w:r w:rsidR="00172E29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135E64" w:rsidRPr="00134683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6CA6867" w14:textId="77777777" w:rsidR="00135E64" w:rsidRPr="00134683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46AF413F">
                <wp:simplePos x="0" y="0"/>
                <wp:positionH relativeFrom="margin">
                  <wp:posOffset>19685</wp:posOffset>
                </wp:positionH>
                <wp:positionV relativeFrom="line">
                  <wp:posOffset>25539</wp:posOffset>
                </wp:positionV>
                <wp:extent cx="5930265" cy="81360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136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05055D6B" w:rsidR="00B560C8" w:rsidRPr="00134683" w:rsidRDefault="00134683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134683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matériaux</w:t>
                            </w:r>
                            <w:r w:rsidR="00B560C8"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134683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Le t</w:t>
                            </w:r>
                            <w:r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ableau d'enregistrement (ci-dessous),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</w:t>
                            </w:r>
                            <w:r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>crayon,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un</w:t>
                            </w:r>
                            <w:r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livre de cuisine /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l’</w:t>
                            </w:r>
                            <w:r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accès Internet /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</w:t>
                            </w:r>
                            <w:r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recette ci-dessous,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les </w:t>
                            </w:r>
                            <w:r w:rsidRPr="00134683">
                              <w:rPr>
                                <w:sz w:val="24"/>
                                <w:szCs w:val="24"/>
                                <w:lang w:val="fr-CA"/>
                              </w:rPr>
                              <w:t>ingrédients (si vous les voulez!)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55pt;margin-top:2pt;width:466.95pt;height:64.0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05055D6B" w:rsidR="00B560C8" w:rsidRPr="00134683" w:rsidRDefault="00134683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134683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matériaux</w:t>
                      </w:r>
                      <w:r w:rsidR="00B560C8" w:rsidRPr="00134683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134683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Le t</w:t>
                      </w:r>
                      <w:r w:rsidRPr="00134683">
                        <w:rPr>
                          <w:sz w:val="24"/>
                          <w:szCs w:val="24"/>
                          <w:lang w:val="fr-CA"/>
                        </w:rPr>
                        <w:t xml:space="preserve">ableau d'enregistrement (ci-dessous),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un </w:t>
                      </w:r>
                      <w:r w:rsidRPr="00134683">
                        <w:rPr>
                          <w:sz w:val="24"/>
                          <w:szCs w:val="24"/>
                          <w:lang w:val="fr-CA"/>
                        </w:rPr>
                        <w:t>crayon,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un</w:t>
                      </w:r>
                      <w:r w:rsidRPr="00134683">
                        <w:rPr>
                          <w:sz w:val="24"/>
                          <w:szCs w:val="24"/>
                          <w:lang w:val="fr-CA"/>
                        </w:rPr>
                        <w:t xml:space="preserve"> livre de cuisine /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l’</w:t>
                      </w:r>
                      <w:r w:rsidRPr="00134683">
                        <w:rPr>
                          <w:sz w:val="24"/>
                          <w:szCs w:val="24"/>
                          <w:lang w:val="fr-CA"/>
                        </w:rPr>
                        <w:t xml:space="preserve">accès Internet /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</w:t>
                      </w:r>
                      <w:r w:rsidRPr="00134683">
                        <w:rPr>
                          <w:sz w:val="24"/>
                          <w:szCs w:val="24"/>
                          <w:lang w:val="fr-CA"/>
                        </w:rPr>
                        <w:t xml:space="preserve">recette ci-dessous,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les </w:t>
                      </w:r>
                      <w:r w:rsidRPr="00134683">
                        <w:rPr>
                          <w:sz w:val="24"/>
                          <w:szCs w:val="24"/>
                          <w:lang w:val="fr-CA"/>
                        </w:rPr>
                        <w:t>ingrédients (si vous les voulez!)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151B7FEE" w14:textId="3663F30A" w:rsidR="003E380B" w:rsidRPr="00E648D9" w:rsidRDefault="00E648D9" w:rsidP="00E648D9">
      <w:pPr>
        <w:jc w:val="center"/>
        <w:rPr>
          <w:rFonts w:ascii="Calibri" w:hAnsi="Calibri" w:cs="Calibri"/>
          <w:sz w:val="28"/>
          <w:szCs w:val="28"/>
          <w:lang w:val="fr-CA"/>
        </w:rPr>
      </w:pPr>
      <w:r w:rsidRPr="00E648D9">
        <w:rPr>
          <w:rFonts w:ascii="Calibri" w:hAnsi="Calibri" w:cs="Calibri"/>
          <w:sz w:val="28"/>
          <w:szCs w:val="28"/>
          <w:lang w:val="fr-CA"/>
        </w:rPr>
        <w:t>Échelle de mesure</w:t>
      </w:r>
    </w:p>
    <w:tbl>
      <w:tblPr>
        <w:tblStyle w:val="TableGrid"/>
        <w:tblW w:w="10980" w:type="dxa"/>
        <w:tblInd w:w="-828" w:type="dxa"/>
        <w:tblLook w:val="04A0" w:firstRow="1" w:lastRow="0" w:firstColumn="1" w:lastColumn="0" w:noHBand="0" w:noVBand="1"/>
      </w:tblPr>
      <w:tblGrid>
        <w:gridCol w:w="2009"/>
        <w:gridCol w:w="2500"/>
        <w:gridCol w:w="2772"/>
        <w:gridCol w:w="3699"/>
      </w:tblGrid>
      <w:tr w:rsidR="003E380B" w:rsidRPr="00E648D9" w14:paraId="52E1AA00" w14:textId="77777777" w:rsidTr="00D13D7B">
        <w:trPr>
          <w:trHeight w:val="913"/>
        </w:trPr>
        <w:tc>
          <w:tcPr>
            <w:tcW w:w="2009" w:type="dxa"/>
          </w:tcPr>
          <w:p w14:paraId="44C98FA1" w14:textId="6EC358A5" w:rsidR="003E380B" w:rsidRPr="00E648D9" w:rsidRDefault="00E648D9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E648D9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L’ingrédient</w:t>
            </w:r>
            <w:r w:rsidR="003E380B" w:rsidRPr="00E648D9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 </w:t>
            </w:r>
          </w:p>
        </w:tc>
        <w:tc>
          <w:tcPr>
            <w:tcW w:w="2500" w:type="dxa"/>
          </w:tcPr>
          <w:p w14:paraId="0397DA00" w14:textId="688C5732" w:rsidR="003E380B" w:rsidRPr="00E648D9" w:rsidRDefault="00E648D9" w:rsidP="00E648D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E648D9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La mesure originale des ingrédients</w:t>
            </w:r>
          </w:p>
        </w:tc>
        <w:tc>
          <w:tcPr>
            <w:tcW w:w="2772" w:type="dxa"/>
          </w:tcPr>
          <w:p w14:paraId="7392E28D" w14:textId="7899892B" w:rsidR="003E380B" w:rsidRPr="00E648D9" w:rsidRDefault="00E648D9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E648D9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La fraction de l'ingrédient à la recette totale</w:t>
            </w:r>
          </w:p>
        </w:tc>
        <w:tc>
          <w:tcPr>
            <w:tcW w:w="3699" w:type="dxa"/>
          </w:tcPr>
          <w:p w14:paraId="62755376" w14:textId="033695BE" w:rsidR="003E380B" w:rsidRPr="00E648D9" w:rsidRDefault="00E648D9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E648D9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Quantité d'ingrédient nécessaire pour 40 personnes </w:t>
            </w:r>
          </w:p>
        </w:tc>
      </w:tr>
      <w:tr w:rsidR="003E380B" w:rsidRPr="00E648D9" w14:paraId="49D09152" w14:textId="77777777" w:rsidTr="00D13D7B">
        <w:trPr>
          <w:trHeight w:val="862"/>
        </w:trPr>
        <w:tc>
          <w:tcPr>
            <w:tcW w:w="2009" w:type="dxa"/>
            <w:shd w:val="clear" w:color="auto" w:fill="979797" w:themeFill="background2" w:themeFillTint="99"/>
          </w:tcPr>
          <w:p w14:paraId="3643AEF2" w14:textId="71A0E820" w:rsidR="003E380B" w:rsidRPr="00E648D9" w:rsidRDefault="00E648D9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La farine</w:t>
            </w:r>
          </w:p>
        </w:tc>
        <w:tc>
          <w:tcPr>
            <w:tcW w:w="2500" w:type="dxa"/>
            <w:shd w:val="clear" w:color="auto" w:fill="979797" w:themeFill="background2" w:themeFillTint="99"/>
          </w:tcPr>
          <w:p w14:paraId="5D9B57CC" w14:textId="1FDB9629" w:rsidR="003E380B" w:rsidRPr="00E648D9" w:rsidRDefault="00840721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E648D9">
              <w:rPr>
                <w:rFonts w:ascii="Calibri" w:hAnsi="Calibri" w:cs="Calibri"/>
                <w:sz w:val="28"/>
                <w:szCs w:val="28"/>
                <w:lang w:val="fr-CA"/>
              </w:rPr>
              <w:t xml:space="preserve">2 </w:t>
            </w:r>
            <w:r w:rsidR="00E648D9">
              <w:rPr>
                <w:rFonts w:ascii="Calibri" w:hAnsi="Calibri" w:cs="Calibri"/>
                <w:sz w:val="28"/>
                <w:szCs w:val="28"/>
                <w:lang w:val="fr-CA"/>
              </w:rPr>
              <w:t>tasses</w:t>
            </w:r>
            <w:r w:rsidR="006969A5" w:rsidRPr="00E648D9">
              <w:rPr>
                <w:rFonts w:ascii="Calibri" w:hAnsi="Calibri" w:cs="Calibri"/>
                <w:sz w:val="28"/>
                <w:szCs w:val="28"/>
                <w:lang w:val="fr-CA"/>
              </w:rPr>
              <w:t>, 240 gram</w:t>
            </w:r>
            <w:r w:rsidR="00E648D9">
              <w:rPr>
                <w:rFonts w:ascii="Calibri" w:hAnsi="Calibri" w:cs="Calibri"/>
                <w:sz w:val="28"/>
                <w:szCs w:val="28"/>
                <w:lang w:val="fr-CA"/>
              </w:rPr>
              <w:t>me</w:t>
            </w:r>
            <w:r w:rsidR="006969A5" w:rsidRPr="00E648D9">
              <w:rPr>
                <w:rFonts w:ascii="Calibri" w:hAnsi="Calibri" w:cs="Calibri"/>
                <w:sz w:val="28"/>
                <w:szCs w:val="28"/>
                <w:lang w:val="fr-CA"/>
              </w:rPr>
              <w:t>s</w:t>
            </w:r>
          </w:p>
        </w:tc>
        <w:tc>
          <w:tcPr>
            <w:tcW w:w="2772" w:type="dxa"/>
            <w:shd w:val="clear" w:color="auto" w:fill="979797" w:themeFill="background2" w:themeFillTint="99"/>
          </w:tcPr>
          <w:p w14:paraId="6E192949" w14:textId="646C39D0" w:rsidR="003E380B" w:rsidRPr="00E648D9" w:rsidRDefault="00864120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E648D9">
              <w:rPr>
                <w:rFonts w:ascii="Calibri" w:hAnsi="Calibri" w:cs="Calibri"/>
                <w:sz w:val="28"/>
                <w:szCs w:val="28"/>
                <w:lang w:val="fr-CA"/>
              </w:rPr>
              <w:t>240</w:t>
            </w:r>
            <w:r w:rsidR="00D13D7B" w:rsidRPr="00E648D9">
              <w:rPr>
                <w:rFonts w:ascii="Calibri" w:hAnsi="Calibri" w:cs="Calibri"/>
                <w:sz w:val="28"/>
                <w:szCs w:val="28"/>
                <w:lang w:val="fr-CA"/>
              </w:rPr>
              <w:t>/</w:t>
            </w:r>
            <w:r w:rsidRPr="00E648D9">
              <w:rPr>
                <w:rFonts w:ascii="Calibri" w:hAnsi="Calibri" w:cs="Calibri"/>
                <w:sz w:val="28"/>
                <w:szCs w:val="28"/>
                <w:lang w:val="fr-CA"/>
              </w:rPr>
              <w:t>1150</w:t>
            </w:r>
          </w:p>
          <w:p w14:paraId="2B841DCE" w14:textId="4BEDF02C" w:rsidR="00ED118E" w:rsidRPr="00E648D9" w:rsidRDefault="00ED118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E648D9">
              <w:rPr>
                <w:rFonts w:ascii="Calibri" w:hAnsi="Calibri" w:cs="Calibri"/>
                <w:sz w:val="28"/>
                <w:szCs w:val="28"/>
                <w:lang w:val="fr-CA"/>
              </w:rPr>
              <w:t>24</w:t>
            </w:r>
            <w:r w:rsidR="00D13D7B" w:rsidRPr="00E648D9">
              <w:rPr>
                <w:rFonts w:ascii="Calibri" w:hAnsi="Calibri" w:cs="Calibri"/>
                <w:sz w:val="28"/>
                <w:szCs w:val="28"/>
                <w:lang w:val="fr-CA"/>
              </w:rPr>
              <w:t>/</w:t>
            </w:r>
            <w:r w:rsidRPr="00E648D9">
              <w:rPr>
                <w:rFonts w:ascii="Calibri" w:hAnsi="Calibri" w:cs="Calibri"/>
                <w:sz w:val="28"/>
                <w:szCs w:val="28"/>
                <w:lang w:val="fr-CA"/>
              </w:rPr>
              <w:t>115</w:t>
            </w:r>
          </w:p>
        </w:tc>
        <w:tc>
          <w:tcPr>
            <w:tcW w:w="3699" w:type="dxa"/>
            <w:shd w:val="clear" w:color="auto" w:fill="979797" w:themeFill="background2" w:themeFillTint="99"/>
          </w:tcPr>
          <w:p w14:paraId="42BA8871" w14:textId="357AAD34" w:rsidR="003E380B" w:rsidRPr="00E648D9" w:rsidRDefault="00F0144A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E648D9">
              <w:rPr>
                <w:rFonts w:ascii="Calibri" w:hAnsi="Calibri" w:cs="Calibri"/>
                <w:sz w:val="28"/>
                <w:szCs w:val="28"/>
                <w:lang w:val="fr-CA"/>
              </w:rPr>
              <w:t xml:space="preserve">6 </w:t>
            </w:r>
            <w:r w:rsidR="00E648D9">
              <w:rPr>
                <w:rFonts w:ascii="Calibri" w:hAnsi="Calibri" w:cs="Calibri"/>
                <w:sz w:val="28"/>
                <w:szCs w:val="28"/>
                <w:lang w:val="fr-CA"/>
              </w:rPr>
              <w:t>et</w:t>
            </w:r>
            <w:r w:rsidRPr="00E648D9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2/3 </w:t>
            </w:r>
            <w:r w:rsidR="00E648D9">
              <w:rPr>
                <w:rFonts w:ascii="Calibri" w:hAnsi="Calibri" w:cs="Calibri"/>
                <w:sz w:val="28"/>
                <w:szCs w:val="28"/>
                <w:lang w:val="fr-CA"/>
              </w:rPr>
              <w:t>tasses</w:t>
            </w:r>
          </w:p>
        </w:tc>
      </w:tr>
      <w:tr w:rsidR="003E380B" w:rsidRPr="00E648D9" w14:paraId="7C16C1E2" w14:textId="77777777" w:rsidTr="00D13D7B">
        <w:trPr>
          <w:trHeight w:val="862"/>
        </w:trPr>
        <w:tc>
          <w:tcPr>
            <w:tcW w:w="2009" w:type="dxa"/>
          </w:tcPr>
          <w:p w14:paraId="6163C430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4B6A57A1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49B08E6F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5CAEBFDE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3E380B" w:rsidRPr="00E648D9" w14:paraId="07DF3460" w14:textId="77777777" w:rsidTr="00D13D7B">
        <w:trPr>
          <w:trHeight w:val="887"/>
        </w:trPr>
        <w:tc>
          <w:tcPr>
            <w:tcW w:w="2009" w:type="dxa"/>
          </w:tcPr>
          <w:p w14:paraId="1018F397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28459E55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11D7D861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1A7D9FC8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3E380B" w:rsidRPr="00E648D9" w14:paraId="16F214CC" w14:textId="77777777" w:rsidTr="00D13D7B">
        <w:trPr>
          <w:trHeight w:val="862"/>
        </w:trPr>
        <w:tc>
          <w:tcPr>
            <w:tcW w:w="2009" w:type="dxa"/>
          </w:tcPr>
          <w:p w14:paraId="18E8F8DB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3C9FA2F4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533B49B9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1B715C98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3E380B" w:rsidRPr="00E648D9" w14:paraId="6EB8091C" w14:textId="77777777" w:rsidTr="00D13D7B">
        <w:trPr>
          <w:trHeight w:val="862"/>
        </w:trPr>
        <w:tc>
          <w:tcPr>
            <w:tcW w:w="2009" w:type="dxa"/>
          </w:tcPr>
          <w:p w14:paraId="60149832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111F97F3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0414FA55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4DD26FF8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3E380B" w:rsidRPr="00E648D9" w14:paraId="1D81AF54" w14:textId="77777777" w:rsidTr="00D13D7B">
        <w:trPr>
          <w:trHeight w:val="862"/>
        </w:trPr>
        <w:tc>
          <w:tcPr>
            <w:tcW w:w="2009" w:type="dxa"/>
          </w:tcPr>
          <w:p w14:paraId="254273A1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015AB618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10085897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5DFF93B4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3E380B" w:rsidRPr="00E648D9" w14:paraId="27FC449E" w14:textId="77777777" w:rsidTr="00D13D7B">
        <w:trPr>
          <w:trHeight w:val="887"/>
        </w:trPr>
        <w:tc>
          <w:tcPr>
            <w:tcW w:w="2009" w:type="dxa"/>
          </w:tcPr>
          <w:p w14:paraId="3EFD552E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17B9A6AC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483BC99C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304EBBB7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3E380B" w:rsidRPr="00E648D9" w14:paraId="0DE55AE6" w14:textId="77777777" w:rsidTr="00D13D7B">
        <w:trPr>
          <w:trHeight w:val="862"/>
        </w:trPr>
        <w:tc>
          <w:tcPr>
            <w:tcW w:w="2009" w:type="dxa"/>
          </w:tcPr>
          <w:p w14:paraId="13E137DE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42290AA7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3B8A7BB0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299B803B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3E380B" w:rsidRPr="00E648D9" w14:paraId="5F008811" w14:textId="77777777" w:rsidTr="00D13D7B">
        <w:trPr>
          <w:trHeight w:val="862"/>
        </w:trPr>
        <w:tc>
          <w:tcPr>
            <w:tcW w:w="2009" w:type="dxa"/>
          </w:tcPr>
          <w:p w14:paraId="32DCD5B0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5CFE9A40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2E7076DF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45E262C3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3E380B" w:rsidRPr="00E648D9" w14:paraId="7A66BAFD" w14:textId="77777777" w:rsidTr="00D13D7B">
        <w:trPr>
          <w:trHeight w:val="887"/>
        </w:trPr>
        <w:tc>
          <w:tcPr>
            <w:tcW w:w="2009" w:type="dxa"/>
          </w:tcPr>
          <w:p w14:paraId="3270D895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2E318EE4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3E439499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7EA028E9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3E380B" w:rsidRPr="00E648D9" w14:paraId="4E0D3BDD" w14:textId="77777777" w:rsidTr="00D13D7B">
        <w:trPr>
          <w:trHeight w:val="862"/>
        </w:trPr>
        <w:tc>
          <w:tcPr>
            <w:tcW w:w="2009" w:type="dxa"/>
          </w:tcPr>
          <w:p w14:paraId="52207884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00" w:type="dxa"/>
          </w:tcPr>
          <w:p w14:paraId="42BC3C7D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772" w:type="dxa"/>
          </w:tcPr>
          <w:p w14:paraId="4A696DC3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699" w:type="dxa"/>
          </w:tcPr>
          <w:p w14:paraId="611731AC" w14:textId="77777777" w:rsidR="003E380B" w:rsidRPr="00E648D9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22DED4BE" w14:textId="77777777" w:rsidR="00FA47E1" w:rsidRDefault="00FA47E1" w:rsidP="00A71A98">
      <w:pPr>
        <w:rPr>
          <w:rFonts w:ascii="Calibri" w:hAnsi="Calibri" w:cs="Calibri"/>
          <w:b/>
          <w:bCs/>
          <w:sz w:val="40"/>
          <w:szCs w:val="40"/>
        </w:rPr>
      </w:pPr>
    </w:p>
    <w:p w14:paraId="77DB404E" w14:textId="313EF350" w:rsidR="00763DBC" w:rsidRDefault="00763DBC" w:rsidP="00CB5542">
      <w:pPr>
        <w:rPr>
          <w:rFonts w:ascii="Calibri" w:hAnsi="Calibri" w:cs="Calibri"/>
          <w:b/>
          <w:bCs/>
          <w:sz w:val="40"/>
          <w:szCs w:val="40"/>
        </w:rPr>
      </w:pPr>
    </w:p>
    <w:p w14:paraId="57090B05" w14:textId="10F8992F" w:rsidR="00763DBC" w:rsidRDefault="00763DBC" w:rsidP="00763DBC">
      <w:pPr>
        <w:jc w:val="center"/>
        <w:rPr>
          <w:rFonts w:ascii="Calibri" w:hAnsi="Calibri" w:cs="Calibri"/>
          <w:sz w:val="22"/>
          <w:szCs w:val="22"/>
        </w:rPr>
      </w:pPr>
    </w:p>
    <w:p w14:paraId="6E60AA12" w14:textId="2B3C1F00" w:rsidR="007B06A7" w:rsidRPr="00E648D9" w:rsidRDefault="00E648D9" w:rsidP="007B06A7">
      <w:pPr>
        <w:spacing w:line="480" w:lineRule="auto"/>
        <w:jc w:val="center"/>
        <w:rPr>
          <w:rFonts w:ascii="Calibri" w:hAnsi="Calibri" w:cs="Calibri"/>
          <w:sz w:val="32"/>
          <w:szCs w:val="32"/>
          <w:u w:val="single"/>
          <w:lang w:val="fr-CA"/>
        </w:rPr>
      </w:pPr>
      <w:r w:rsidRPr="00E648D9">
        <w:rPr>
          <w:rFonts w:ascii="Calibri" w:hAnsi="Calibri" w:cs="Calibri"/>
          <w:sz w:val="32"/>
          <w:szCs w:val="32"/>
          <w:u w:val="single"/>
          <w:lang w:val="fr-CA"/>
        </w:rPr>
        <w:lastRenderedPageBreak/>
        <w:t>La recette pour</w:t>
      </w:r>
      <w:r>
        <w:rPr>
          <w:rFonts w:ascii="Calibri" w:hAnsi="Calibri" w:cs="Calibri"/>
          <w:sz w:val="32"/>
          <w:szCs w:val="32"/>
          <w:u w:val="single"/>
          <w:lang w:val="fr-CA"/>
        </w:rPr>
        <w:t xml:space="preserve"> le pain aux bananes</w:t>
      </w:r>
    </w:p>
    <w:p w14:paraId="2108C551" w14:textId="262BACB6" w:rsidR="00E648D9" w:rsidRPr="00E648D9" w:rsidRDefault="00E648D9" w:rsidP="00E648D9">
      <w:pPr>
        <w:rPr>
          <w:rFonts w:ascii="Calibri" w:hAnsi="Calibri" w:cs="Calibri"/>
          <w:sz w:val="22"/>
          <w:szCs w:val="22"/>
          <w:lang w:val="fr-CA"/>
        </w:rPr>
      </w:pPr>
      <w:r w:rsidRPr="00E648D9">
        <w:rPr>
          <w:rFonts w:ascii="Calibri" w:hAnsi="Calibri" w:cs="Calibri"/>
          <w:sz w:val="22"/>
          <w:szCs w:val="22"/>
          <w:lang w:val="fr-CA"/>
        </w:rPr>
        <w:t xml:space="preserve">4 bananes mûres, écrasées (mieux si congelées du congélateur) - 480 grammes </w:t>
      </w:r>
      <w:r>
        <w:rPr>
          <w:rFonts w:ascii="Calibri" w:hAnsi="Calibri" w:cs="Calibri"/>
          <w:sz w:val="22"/>
          <w:szCs w:val="22"/>
          <w:lang w:val="fr-CA"/>
        </w:rPr>
        <w:br/>
      </w:r>
      <w:r w:rsidR="004E418A">
        <w:rPr>
          <w:rFonts w:ascii="Calibri" w:hAnsi="Calibri" w:cs="Calibri"/>
          <w:sz w:val="22"/>
          <w:szCs w:val="22"/>
          <w:lang w:val="fr-CA"/>
        </w:rPr>
        <w:t>3/4</w:t>
      </w:r>
      <w:r w:rsidRPr="00E648D9">
        <w:rPr>
          <w:rFonts w:ascii="Calibri" w:hAnsi="Calibri" w:cs="Calibri"/>
          <w:sz w:val="22"/>
          <w:szCs w:val="22"/>
          <w:lang w:val="fr-CA"/>
        </w:rPr>
        <w:t xml:space="preserve"> tasse de sucre - 150 grammes</w:t>
      </w:r>
    </w:p>
    <w:p w14:paraId="688667C0" w14:textId="2187033A" w:rsidR="00E648D9" w:rsidRPr="00E648D9" w:rsidRDefault="00E648D9" w:rsidP="00E648D9">
      <w:pPr>
        <w:rPr>
          <w:rFonts w:ascii="Calibri" w:hAnsi="Calibri" w:cs="Calibri"/>
          <w:sz w:val="22"/>
          <w:szCs w:val="22"/>
          <w:lang w:val="fr-CA"/>
        </w:rPr>
      </w:pPr>
      <w:r w:rsidRPr="00E648D9">
        <w:rPr>
          <w:rFonts w:ascii="Calibri" w:hAnsi="Calibri" w:cs="Calibri"/>
          <w:sz w:val="22"/>
          <w:szCs w:val="22"/>
          <w:lang w:val="fr-CA"/>
        </w:rPr>
        <w:t xml:space="preserve">2 œufs, bien battus -100 grammes </w:t>
      </w:r>
      <w:r w:rsidR="004E418A">
        <w:rPr>
          <w:rFonts w:ascii="Calibri" w:hAnsi="Calibri" w:cs="Calibri"/>
          <w:sz w:val="22"/>
          <w:szCs w:val="22"/>
          <w:lang w:val="fr-CA"/>
        </w:rPr>
        <w:br/>
      </w:r>
      <w:r w:rsidRPr="00E648D9">
        <w:rPr>
          <w:rFonts w:ascii="Calibri" w:hAnsi="Calibri" w:cs="Calibri"/>
          <w:sz w:val="22"/>
          <w:szCs w:val="22"/>
          <w:lang w:val="fr-CA"/>
        </w:rPr>
        <w:t xml:space="preserve">1 cuillère à </w:t>
      </w:r>
      <w:r w:rsidR="004E418A">
        <w:rPr>
          <w:rFonts w:ascii="Calibri" w:hAnsi="Calibri" w:cs="Calibri"/>
          <w:sz w:val="22"/>
          <w:szCs w:val="22"/>
          <w:lang w:val="fr-CA"/>
        </w:rPr>
        <w:t xml:space="preserve">thé </w:t>
      </w:r>
      <w:r w:rsidRPr="00E648D9">
        <w:rPr>
          <w:rFonts w:ascii="Calibri" w:hAnsi="Calibri" w:cs="Calibri"/>
          <w:sz w:val="22"/>
          <w:szCs w:val="22"/>
          <w:lang w:val="fr-CA"/>
        </w:rPr>
        <w:t>de sel- 5 grammes</w:t>
      </w:r>
    </w:p>
    <w:p w14:paraId="07471ADA" w14:textId="4057E612" w:rsidR="00E648D9" w:rsidRPr="00E648D9" w:rsidRDefault="00E648D9" w:rsidP="00E648D9">
      <w:pPr>
        <w:rPr>
          <w:rFonts w:ascii="Calibri" w:hAnsi="Calibri" w:cs="Calibri"/>
          <w:sz w:val="22"/>
          <w:szCs w:val="22"/>
          <w:lang w:val="fr-CA"/>
        </w:rPr>
      </w:pPr>
      <w:r w:rsidRPr="00E648D9">
        <w:rPr>
          <w:rFonts w:ascii="Calibri" w:hAnsi="Calibri" w:cs="Calibri"/>
          <w:sz w:val="22"/>
          <w:szCs w:val="22"/>
          <w:lang w:val="fr-CA"/>
        </w:rPr>
        <w:t xml:space="preserve">2 tasses de farine - 240 grammes </w:t>
      </w:r>
      <w:r w:rsidR="004E418A">
        <w:rPr>
          <w:rFonts w:ascii="Calibri" w:hAnsi="Calibri" w:cs="Calibri"/>
          <w:sz w:val="22"/>
          <w:szCs w:val="22"/>
          <w:lang w:val="fr-CA"/>
        </w:rPr>
        <w:br/>
      </w:r>
      <w:r w:rsidRPr="00E648D9">
        <w:rPr>
          <w:rFonts w:ascii="Calibri" w:hAnsi="Calibri" w:cs="Calibri"/>
          <w:sz w:val="22"/>
          <w:szCs w:val="22"/>
          <w:lang w:val="fr-CA"/>
        </w:rPr>
        <w:t xml:space="preserve">1 cuillère à </w:t>
      </w:r>
      <w:r w:rsidR="004E418A">
        <w:rPr>
          <w:rFonts w:ascii="Calibri" w:hAnsi="Calibri" w:cs="Calibri"/>
          <w:sz w:val="22"/>
          <w:szCs w:val="22"/>
          <w:lang w:val="fr-CA"/>
        </w:rPr>
        <w:t xml:space="preserve">thé </w:t>
      </w:r>
      <w:r w:rsidRPr="00E648D9">
        <w:rPr>
          <w:rFonts w:ascii="Calibri" w:hAnsi="Calibri" w:cs="Calibri"/>
          <w:sz w:val="22"/>
          <w:szCs w:val="22"/>
          <w:lang w:val="fr-CA"/>
        </w:rPr>
        <w:t xml:space="preserve">de </w:t>
      </w:r>
      <w:r w:rsidR="004E418A">
        <w:rPr>
          <w:rFonts w:ascii="Calibri" w:hAnsi="Calibri" w:cs="Calibri"/>
          <w:sz w:val="22"/>
          <w:szCs w:val="22"/>
          <w:lang w:val="fr-CA"/>
        </w:rPr>
        <w:t>bicarbonate de soude</w:t>
      </w:r>
      <w:r w:rsidRPr="00E648D9">
        <w:rPr>
          <w:rFonts w:ascii="Calibri" w:hAnsi="Calibri" w:cs="Calibri"/>
          <w:sz w:val="22"/>
          <w:szCs w:val="22"/>
          <w:lang w:val="fr-CA"/>
        </w:rPr>
        <w:t>- 5 grammes</w:t>
      </w:r>
    </w:p>
    <w:p w14:paraId="4DDDD877" w14:textId="77777777" w:rsidR="00E648D9" w:rsidRPr="00E648D9" w:rsidRDefault="00E648D9" w:rsidP="00E648D9">
      <w:pPr>
        <w:rPr>
          <w:rFonts w:ascii="Calibri" w:hAnsi="Calibri" w:cs="Calibri"/>
          <w:sz w:val="22"/>
          <w:szCs w:val="22"/>
          <w:lang w:val="fr-CA"/>
        </w:rPr>
      </w:pPr>
      <w:r w:rsidRPr="00E648D9">
        <w:rPr>
          <w:rFonts w:ascii="Calibri" w:hAnsi="Calibri" w:cs="Calibri"/>
          <w:sz w:val="22"/>
          <w:szCs w:val="22"/>
          <w:lang w:val="fr-CA"/>
        </w:rPr>
        <w:t>1 sachet de pépites de chocolat - 170 grammes</w:t>
      </w:r>
    </w:p>
    <w:p w14:paraId="52C61AB5" w14:textId="77777777" w:rsidR="00E648D9" w:rsidRPr="00E648D9" w:rsidRDefault="00E648D9" w:rsidP="00E648D9">
      <w:pPr>
        <w:rPr>
          <w:rFonts w:ascii="Calibri" w:hAnsi="Calibri" w:cs="Calibri"/>
          <w:sz w:val="22"/>
          <w:szCs w:val="22"/>
          <w:lang w:val="fr-CA"/>
        </w:rPr>
      </w:pPr>
    </w:p>
    <w:p w14:paraId="14FB648D" w14:textId="1F64D5D4" w:rsidR="00E648D9" w:rsidRPr="007A546E" w:rsidRDefault="00E648D9" w:rsidP="00E648D9">
      <w:pPr>
        <w:rPr>
          <w:rFonts w:eastAsia="Times New Roman"/>
          <w:bdr w:val="none" w:sz="0" w:space="0" w:color="auto"/>
          <w:lang w:val="en-CA"/>
        </w:rPr>
      </w:pPr>
      <w:r w:rsidRPr="00E648D9">
        <w:rPr>
          <w:rFonts w:ascii="Calibri" w:hAnsi="Calibri" w:cs="Calibri"/>
          <w:sz w:val="22"/>
          <w:szCs w:val="22"/>
          <w:lang w:val="fr-CA"/>
        </w:rPr>
        <w:t>Préchauffer le four à 350</w:t>
      </w:r>
      <w:r w:rsidR="007A546E" w:rsidRPr="007A546E">
        <w:rPr>
          <w:rFonts w:ascii="cooperhewitt-medium" w:eastAsia="Times New Roman" w:hAnsi="cooperhewitt-medium"/>
          <w:color w:val="595959"/>
          <w:sz w:val="26"/>
          <w:szCs w:val="26"/>
          <w:bdr w:val="none" w:sz="0" w:space="0" w:color="auto"/>
          <w:shd w:val="clear" w:color="auto" w:fill="FFFFFF"/>
          <w:lang w:val="en-CA"/>
        </w:rPr>
        <w:t>°</w:t>
      </w:r>
      <w:r w:rsidRPr="00E648D9">
        <w:rPr>
          <w:rFonts w:ascii="Calibri" w:hAnsi="Calibri" w:cs="Calibri"/>
          <w:sz w:val="22"/>
          <w:szCs w:val="22"/>
          <w:lang w:val="fr-CA"/>
        </w:rPr>
        <w:t xml:space="preserve"> F</w:t>
      </w:r>
    </w:p>
    <w:p w14:paraId="0B4D440D" w14:textId="77777777" w:rsidR="00E648D9" w:rsidRPr="00E648D9" w:rsidRDefault="00E648D9" w:rsidP="00E648D9">
      <w:pPr>
        <w:rPr>
          <w:rFonts w:ascii="Calibri" w:hAnsi="Calibri" w:cs="Calibri"/>
          <w:sz w:val="22"/>
          <w:szCs w:val="22"/>
          <w:lang w:val="fr-CA"/>
        </w:rPr>
      </w:pPr>
    </w:p>
    <w:p w14:paraId="2E385D7F" w14:textId="685B5431" w:rsidR="00E648D9" w:rsidRPr="00E648D9" w:rsidRDefault="00E648D9" w:rsidP="00E648D9">
      <w:pPr>
        <w:rPr>
          <w:rFonts w:ascii="Calibri" w:hAnsi="Calibri" w:cs="Calibri"/>
          <w:sz w:val="22"/>
          <w:szCs w:val="22"/>
          <w:lang w:val="fr-CA"/>
        </w:rPr>
      </w:pPr>
      <w:r w:rsidRPr="00E648D9">
        <w:rPr>
          <w:rFonts w:ascii="Calibri" w:hAnsi="Calibri" w:cs="Calibri"/>
          <w:sz w:val="22"/>
          <w:szCs w:val="22"/>
          <w:lang w:val="fr-CA"/>
        </w:rPr>
        <w:t xml:space="preserve">Mélanger les bananes et les œufs dans un bol </w:t>
      </w:r>
      <w:r w:rsidR="004E418A">
        <w:rPr>
          <w:rFonts w:ascii="Calibri" w:hAnsi="Calibri" w:cs="Calibri"/>
          <w:sz w:val="22"/>
          <w:szCs w:val="22"/>
          <w:lang w:val="fr-CA"/>
        </w:rPr>
        <w:t xml:space="preserve">avec </w:t>
      </w:r>
      <w:r w:rsidRPr="00E648D9">
        <w:rPr>
          <w:rFonts w:ascii="Calibri" w:hAnsi="Calibri" w:cs="Calibri"/>
          <w:sz w:val="22"/>
          <w:szCs w:val="22"/>
          <w:lang w:val="fr-CA"/>
        </w:rPr>
        <w:t>une fourchette. Incorporer la farine, le sucre, le sel et le bicarbonate de soude. Ajouter les pépites de chocolat et mélanger. Mettre dans un moule à pain graissé et cuire au four pendant une heure. Retirer dans une grille pour refroidir</w:t>
      </w:r>
      <w:r w:rsidR="004E418A">
        <w:rPr>
          <w:rFonts w:ascii="Calibri" w:hAnsi="Calibri" w:cs="Calibri"/>
          <w:sz w:val="22"/>
          <w:szCs w:val="22"/>
          <w:lang w:val="fr-CA"/>
        </w:rPr>
        <w:t>.</w:t>
      </w:r>
    </w:p>
    <w:p w14:paraId="4367A282" w14:textId="77777777" w:rsidR="00E648D9" w:rsidRPr="00E648D9" w:rsidRDefault="00E648D9" w:rsidP="00E648D9">
      <w:pPr>
        <w:rPr>
          <w:rFonts w:ascii="Calibri" w:hAnsi="Calibri" w:cs="Calibri"/>
          <w:sz w:val="22"/>
          <w:szCs w:val="22"/>
          <w:lang w:val="fr-CA"/>
        </w:rPr>
      </w:pPr>
    </w:p>
    <w:p w14:paraId="35EF1C91" w14:textId="7EBB69B9" w:rsidR="007B06A7" w:rsidRPr="00E648D9" w:rsidRDefault="00E648D9" w:rsidP="004E418A">
      <w:pPr>
        <w:rPr>
          <w:rFonts w:ascii="Calibri" w:hAnsi="Calibri" w:cs="Calibri"/>
          <w:sz w:val="22"/>
          <w:szCs w:val="22"/>
          <w:lang w:val="fr-CA"/>
        </w:rPr>
      </w:pPr>
      <w:r w:rsidRPr="00E648D9">
        <w:rPr>
          <w:rFonts w:ascii="Calibri" w:hAnsi="Calibri" w:cs="Calibri"/>
          <w:sz w:val="22"/>
          <w:szCs w:val="22"/>
          <w:lang w:val="fr-CA"/>
        </w:rPr>
        <w:t>12 personnes</w:t>
      </w:r>
      <w:r>
        <w:rPr>
          <w:rFonts w:ascii="Calibri" w:hAnsi="Calibri" w:cs="Calibri"/>
          <w:sz w:val="22"/>
          <w:szCs w:val="22"/>
          <w:lang w:val="fr-CA"/>
        </w:rPr>
        <w:br/>
      </w:r>
      <w:r w:rsidR="004E418A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5A66661F" w14:textId="2568A0E2" w:rsidR="007B06A7" w:rsidRPr="00E648D9" w:rsidRDefault="007B06A7" w:rsidP="000B4722">
      <w:pPr>
        <w:rPr>
          <w:rFonts w:ascii="Calibri" w:hAnsi="Calibri" w:cs="Calibri"/>
          <w:sz w:val="22"/>
          <w:szCs w:val="22"/>
          <w:lang w:val="fr-CA"/>
        </w:rPr>
      </w:pPr>
    </w:p>
    <w:p w14:paraId="39F0CDFA" w14:textId="77777777" w:rsidR="007B06A7" w:rsidRPr="00E648D9" w:rsidRDefault="007B06A7" w:rsidP="000B4722">
      <w:pPr>
        <w:rPr>
          <w:rFonts w:ascii="Calibri" w:hAnsi="Calibri" w:cs="Calibri"/>
          <w:sz w:val="22"/>
          <w:szCs w:val="22"/>
          <w:lang w:val="fr-CA"/>
        </w:rPr>
      </w:pPr>
    </w:p>
    <w:sectPr w:rsidR="007B06A7" w:rsidRPr="00E648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C77F2" w14:textId="77777777" w:rsidR="00831C5D" w:rsidRDefault="00831C5D">
      <w:r>
        <w:separator/>
      </w:r>
    </w:p>
  </w:endnote>
  <w:endnote w:type="continuationSeparator" w:id="0">
    <w:p w14:paraId="1714AE8C" w14:textId="77777777" w:rsidR="00831C5D" w:rsidRDefault="0083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operhewitt-medium">
    <w:altName w:val="Cooper Black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3621E" w14:textId="77777777" w:rsidR="00831C5D" w:rsidRDefault="00831C5D">
      <w:r>
        <w:separator/>
      </w:r>
    </w:p>
  </w:footnote>
  <w:footnote w:type="continuationSeparator" w:id="0">
    <w:p w14:paraId="7220BE7F" w14:textId="77777777" w:rsidR="00831C5D" w:rsidRDefault="0083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678B3"/>
    <w:rsid w:val="00067F0A"/>
    <w:rsid w:val="00080540"/>
    <w:rsid w:val="00081BFD"/>
    <w:rsid w:val="000843E5"/>
    <w:rsid w:val="000976BF"/>
    <w:rsid w:val="000A6550"/>
    <w:rsid w:val="000B4722"/>
    <w:rsid w:val="000C0095"/>
    <w:rsid w:val="000C3296"/>
    <w:rsid w:val="000C40B9"/>
    <w:rsid w:val="000C5247"/>
    <w:rsid w:val="000D36BF"/>
    <w:rsid w:val="000D5C73"/>
    <w:rsid w:val="000D5FD0"/>
    <w:rsid w:val="000E19D2"/>
    <w:rsid w:val="000E26B0"/>
    <w:rsid w:val="000E593E"/>
    <w:rsid w:val="000F485B"/>
    <w:rsid w:val="00101E31"/>
    <w:rsid w:val="00102328"/>
    <w:rsid w:val="0012074E"/>
    <w:rsid w:val="00122A4A"/>
    <w:rsid w:val="00125961"/>
    <w:rsid w:val="00130516"/>
    <w:rsid w:val="0013195C"/>
    <w:rsid w:val="00132F45"/>
    <w:rsid w:val="00133673"/>
    <w:rsid w:val="00134683"/>
    <w:rsid w:val="00135E64"/>
    <w:rsid w:val="00155FBF"/>
    <w:rsid w:val="00163EF0"/>
    <w:rsid w:val="00165372"/>
    <w:rsid w:val="00172E29"/>
    <w:rsid w:val="00176DE2"/>
    <w:rsid w:val="00181710"/>
    <w:rsid w:val="00182DB1"/>
    <w:rsid w:val="00183235"/>
    <w:rsid w:val="001836C5"/>
    <w:rsid w:val="001A2993"/>
    <w:rsid w:val="001A5088"/>
    <w:rsid w:val="001B5387"/>
    <w:rsid w:val="001B6DAB"/>
    <w:rsid w:val="001C4488"/>
    <w:rsid w:val="001C7368"/>
    <w:rsid w:val="001D2323"/>
    <w:rsid w:val="001E1466"/>
    <w:rsid w:val="001E19C7"/>
    <w:rsid w:val="00203E63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62C13"/>
    <w:rsid w:val="002725BE"/>
    <w:rsid w:val="00282A22"/>
    <w:rsid w:val="00283CD6"/>
    <w:rsid w:val="002911F4"/>
    <w:rsid w:val="00291214"/>
    <w:rsid w:val="002918C2"/>
    <w:rsid w:val="002A4BAA"/>
    <w:rsid w:val="002A7FE3"/>
    <w:rsid w:val="002B10D5"/>
    <w:rsid w:val="002B6380"/>
    <w:rsid w:val="002C18C5"/>
    <w:rsid w:val="002C30C4"/>
    <w:rsid w:val="002D46E8"/>
    <w:rsid w:val="002D7AEC"/>
    <w:rsid w:val="002E72A9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8570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0ACE"/>
    <w:rsid w:val="00403113"/>
    <w:rsid w:val="00404226"/>
    <w:rsid w:val="00423D75"/>
    <w:rsid w:val="00427F5F"/>
    <w:rsid w:val="004342E4"/>
    <w:rsid w:val="004350E0"/>
    <w:rsid w:val="0043772B"/>
    <w:rsid w:val="00471315"/>
    <w:rsid w:val="00483A32"/>
    <w:rsid w:val="004859B8"/>
    <w:rsid w:val="00490647"/>
    <w:rsid w:val="00496D7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E418A"/>
    <w:rsid w:val="004F46AF"/>
    <w:rsid w:val="004F6BF1"/>
    <w:rsid w:val="00505568"/>
    <w:rsid w:val="00522214"/>
    <w:rsid w:val="005324CE"/>
    <w:rsid w:val="005448D8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7176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328B"/>
    <w:rsid w:val="0067397E"/>
    <w:rsid w:val="006741C9"/>
    <w:rsid w:val="00675705"/>
    <w:rsid w:val="00687E5E"/>
    <w:rsid w:val="006969A5"/>
    <w:rsid w:val="006A05D5"/>
    <w:rsid w:val="006B0319"/>
    <w:rsid w:val="006B3FCD"/>
    <w:rsid w:val="006B675F"/>
    <w:rsid w:val="006C66A4"/>
    <w:rsid w:val="006D4063"/>
    <w:rsid w:val="006E113A"/>
    <w:rsid w:val="006E60BB"/>
    <w:rsid w:val="006F072E"/>
    <w:rsid w:val="006F420D"/>
    <w:rsid w:val="00701A58"/>
    <w:rsid w:val="007031FF"/>
    <w:rsid w:val="00710620"/>
    <w:rsid w:val="00716FA9"/>
    <w:rsid w:val="007172BB"/>
    <w:rsid w:val="007178BF"/>
    <w:rsid w:val="007202CA"/>
    <w:rsid w:val="00730102"/>
    <w:rsid w:val="00730C4A"/>
    <w:rsid w:val="00730E7E"/>
    <w:rsid w:val="00732A42"/>
    <w:rsid w:val="00734438"/>
    <w:rsid w:val="0075756F"/>
    <w:rsid w:val="0075776C"/>
    <w:rsid w:val="00763DBC"/>
    <w:rsid w:val="007656CD"/>
    <w:rsid w:val="007710B8"/>
    <w:rsid w:val="00772851"/>
    <w:rsid w:val="00791B27"/>
    <w:rsid w:val="00794B7B"/>
    <w:rsid w:val="00795770"/>
    <w:rsid w:val="007A5360"/>
    <w:rsid w:val="007A546E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69B3"/>
    <w:rsid w:val="007E48CA"/>
    <w:rsid w:val="007E7AA6"/>
    <w:rsid w:val="007E7B9D"/>
    <w:rsid w:val="007F00B5"/>
    <w:rsid w:val="007F5584"/>
    <w:rsid w:val="007F6C12"/>
    <w:rsid w:val="00800B16"/>
    <w:rsid w:val="008026C9"/>
    <w:rsid w:val="0082213B"/>
    <w:rsid w:val="00822B70"/>
    <w:rsid w:val="0082413C"/>
    <w:rsid w:val="00826A77"/>
    <w:rsid w:val="00827090"/>
    <w:rsid w:val="0082720A"/>
    <w:rsid w:val="00827BAB"/>
    <w:rsid w:val="00831C5D"/>
    <w:rsid w:val="00832A0D"/>
    <w:rsid w:val="00840721"/>
    <w:rsid w:val="00844C5E"/>
    <w:rsid w:val="00850299"/>
    <w:rsid w:val="00850D9B"/>
    <w:rsid w:val="008529CB"/>
    <w:rsid w:val="00855B08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1838"/>
    <w:rsid w:val="008E1D6C"/>
    <w:rsid w:val="008E1DE9"/>
    <w:rsid w:val="008E482B"/>
    <w:rsid w:val="008F1115"/>
    <w:rsid w:val="008F223F"/>
    <w:rsid w:val="008F3435"/>
    <w:rsid w:val="008F6CD1"/>
    <w:rsid w:val="008F769F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52141"/>
    <w:rsid w:val="00952C1A"/>
    <w:rsid w:val="009539AA"/>
    <w:rsid w:val="009552C7"/>
    <w:rsid w:val="00957DB4"/>
    <w:rsid w:val="00972099"/>
    <w:rsid w:val="00972E81"/>
    <w:rsid w:val="00973F48"/>
    <w:rsid w:val="00974A33"/>
    <w:rsid w:val="00977DAE"/>
    <w:rsid w:val="009A460E"/>
    <w:rsid w:val="009A6824"/>
    <w:rsid w:val="009B6C20"/>
    <w:rsid w:val="009D06C3"/>
    <w:rsid w:val="009D128C"/>
    <w:rsid w:val="009D2217"/>
    <w:rsid w:val="009E56A7"/>
    <w:rsid w:val="009E659A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6FFF"/>
    <w:rsid w:val="00A4737E"/>
    <w:rsid w:val="00A50551"/>
    <w:rsid w:val="00A564CF"/>
    <w:rsid w:val="00A71A98"/>
    <w:rsid w:val="00A71BCB"/>
    <w:rsid w:val="00A735AD"/>
    <w:rsid w:val="00A81740"/>
    <w:rsid w:val="00A93F2A"/>
    <w:rsid w:val="00A9632F"/>
    <w:rsid w:val="00A979AB"/>
    <w:rsid w:val="00AA0F04"/>
    <w:rsid w:val="00AB17D3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108FA"/>
    <w:rsid w:val="00B14D3A"/>
    <w:rsid w:val="00B213F1"/>
    <w:rsid w:val="00B25CAC"/>
    <w:rsid w:val="00B26A0A"/>
    <w:rsid w:val="00B273E2"/>
    <w:rsid w:val="00B3388F"/>
    <w:rsid w:val="00B40DC1"/>
    <w:rsid w:val="00B52340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584B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6BCB"/>
    <w:rsid w:val="00C77332"/>
    <w:rsid w:val="00C80764"/>
    <w:rsid w:val="00C83BB5"/>
    <w:rsid w:val="00C87F37"/>
    <w:rsid w:val="00C90616"/>
    <w:rsid w:val="00C919D7"/>
    <w:rsid w:val="00C91CB8"/>
    <w:rsid w:val="00C97062"/>
    <w:rsid w:val="00CA422B"/>
    <w:rsid w:val="00CA58F0"/>
    <w:rsid w:val="00CB26B7"/>
    <w:rsid w:val="00CB5542"/>
    <w:rsid w:val="00CC0234"/>
    <w:rsid w:val="00CC2D71"/>
    <w:rsid w:val="00CE1F84"/>
    <w:rsid w:val="00CE4712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70E7E"/>
    <w:rsid w:val="00D72FC4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061E"/>
    <w:rsid w:val="00DA4F3B"/>
    <w:rsid w:val="00DB61B1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E00E8E"/>
    <w:rsid w:val="00E01616"/>
    <w:rsid w:val="00E01A64"/>
    <w:rsid w:val="00E03C5F"/>
    <w:rsid w:val="00E04838"/>
    <w:rsid w:val="00E05788"/>
    <w:rsid w:val="00E14BC1"/>
    <w:rsid w:val="00E23CFB"/>
    <w:rsid w:val="00E34747"/>
    <w:rsid w:val="00E37286"/>
    <w:rsid w:val="00E408BE"/>
    <w:rsid w:val="00E5358D"/>
    <w:rsid w:val="00E56DE0"/>
    <w:rsid w:val="00E60634"/>
    <w:rsid w:val="00E648D9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28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F0144A"/>
    <w:rsid w:val="00F05C3B"/>
    <w:rsid w:val="00F1112B"/>
    <w:rsid w:val="00F1595A"/>
    <w:rsid w:val="00F250B5"/>
    <w:rsid w:val="00F274B2"/>
    <w:rsid w:val="00F340EA"/>
    <w:rsid w:val="00F363C6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4296"/>
    <w:rsid w:val="00FC590E"/>
    <w:rsid w:val="00FC7005"/>
    <w:rsid w:val="00FD4057"/>
    <w:rsid w:val="00FD4A76"/>
    <w:rsid w:val="00FD7D55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797</cp:revision>
  <cp:lastPrinted>2020-04-20T14:44:00Z</cp:lastPrinted>
  <dcterms:created xsi:type="dcterms:W3CDTF">2020-04-09T23:06:00Z</dcterms:created>
  <dcterms:modified xsi:type="dcterms:W3CDTF">2020-05-15T15:42:00Z</dcterms:modified>
</cp:coreProperties>
</file>